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BBFA7" w14:textId="1C65477E" w:rsidR="00FD366A" w:rsidRPr="00032128" w:rsidRDefault="00AC78A2" w:rsidP="00040564">
      <w:pPr>
        <w:pStyle w:val="00"/>
        <w:rPr>
          <w:lang w:val="en-US"/>
        </w:rPr>
      </w:pPr>
      <w:r w:rsidRPr="00032128">
        <w:rPr>
          <w:lang w:val="en-US"/>
        </w:rPr>
        <w:t>Number format</w:t>
      </w:r>
    </w:p>
    <w:p w14:paraId="50E440E2" w14:textId="598519DE" w:rsidR="007D233B" w:rsidRPr="00032128" w:rsidRDefault="00AC78A2" w:rsidP="007D233B">
      <w:pPr>
        <w:pStyle w:val="01"/>
        <w:rPr>
          <w:lang w:val="en-US"/>
        </w:rPr>
      </w:pPr>
      <w:r w:rsidRPr="00032128">
        <w:rPr>
          <w:lang w:val="en-US"/>
        </w:rPr>
        <w:t>Excel meetup: March 9th, 2021</w:t>
      </w:r>
    </w:p>
    <w:p w14:paraId="5F9A086C" w14:textId="5A4ECECE" w:rsidR="00FD366A" w:rsidRPr="00032128" w:rsidRDefault="00AC78A2" w:rsidP="009937C6">
      <w:pPr>
        <w:pStyle w:val="Heading1"/>
        <w:rPr>
          <w:lang w:val="en-US"/>
        </w:rPr>
      </w:pPr>
      <w:r w:rsidRPr="00032128">
        <w:rPr>
          <w:lang w:val="en-US"/>
        </w:rPr>
        <w:t>Value and</w:t>
      </w:r>
      <w:r w:rsidR="001662CB" w:rsidRPr="00032128">
        <w:rPr>
          <w:lang w:val="en-US"/>
        </w:rPr>
        <w:t xml:space="preserve"> Format</w:t>
      </w:r>
    </w:p>
    <w:p w14:paraId="4458012F" w14:textId="16DAF623" w:rsidR="001662CB" w:rsidRPr="00032128" w:rsidRDefault="00AC78A2" w:rsidP="001662CB">
      <w:pPr>
        <w:rPr>
          <w:lang w:val="en-US"/>
        </w:rPr>
      </w:pPr>
      <w:r w:rsidRPr="00032128">
        <w:rPr>
          <w:lang w:val="en-US"/>
        </w:rPr>
        <w:t xml:space="preserve">Obviously, it is not necessary to tell anyone, who works with Excel, that there is a </w:t>
      </w:r>
      <w:r w:rsidR="004D7E78" w:rsidRPr="00032128">
        <w:rPr>
          <w:lang w:val="en-US"/>
        </w:rPr>
        <w:t xml:space="preserve">difference between the </w:t>
      </w:r>
      <w:r w:rsidRPr="00032128">
        <w:rPr>
          <w:lang w:val="en-US"/>
        </w:rPr>
        <w:t xml:space="preserve">value in the cell and </w:t>
      </w:r>
      <w:r w:rsidR="004D7E78" w:rsidRPr="00032128">
        <w:rPr>
          <w:lang w:val="en-US"/>
        </w:rPr>
        <w:t>the</w:t>
      </w:r>
      <w:r w:rsidRPr="00032128">
        <w:rPr>
          <w:lang w:val="en-US"/>
        </w:rPr>
        <w:t xml:space="preserve"> format under or behind a cell. The value can be seen in the Formula Bar. The formatted result </w:t>
      </w:r>
      <w:r w:rsidR="0062461E">
        <w:rPr>
          <w:lang w:val="en-US"/>
        </w:rPr>
        <w:t>can be</w:t>
      </w:r>
      <w:r w:rsidRPr="00032128">
        <w:rPr>
          <w:lang w:val="en-US"/>
        </w:rPr>
        <w:t xml:space="preserve"> seen on the worksheet. It does not matter</w:t>
      </w:r>
      <w:r w:rsidR="00153448">
        <w:rPr>
          <w:lang w:val="en-US"/>
        </w:rPr>
        <w:t xml:space="preserve"> to the value of the cell</w:t>
      </w:r>
      <w:r w:rsidRPr="00032128">
        <w:rPr>
          <w:lang w:val="en-US"/>
        </w:rPr>
        <w:t xml:space="preserve"> if the font, font size, font color, background color</w:t>
      </w:r>
      <w:r w:rsidR="00032128" w:rsidRPr="00032128">
        <w:rPr>
          <w:lang w:val="en-US"/>
        </w:rPr>
        <w:t xml:space="preserve"> or the number format </w:t>
      </w:r>
      <w:r w:rsidRPr="00032128">
        <w:rPr>
          <w:lang w:val="en-US"/>
        </w:rPr>
        <w:t>is changed</w:t>
      </w:r>
      <w:r w:rsidR="00032128" w:rsidRPr="00032128">
        <w:rPr>
          <w:lang w:val="en-US"/>
        </w:rPr>
        <w:t xml:space="preserve"> –</w:t>
      </w:r>
      <w:r w:rsidRPr="00032128">
        <w:rPr>
          <w:lang w:val="en-US"/>
        </w:rPr>
        <w:t xml:space="preserve"> </w:t>
      </w:r>
      <w:r w:rsidR="00032128" w:rsidRPr="00032128">
        <w:rPr>
          <w:lang w:val="en-US"/>
        </w:rPr>
        <w:t xml:space="preserve">the </w:t>
      </w:r>
      <w:r w:rsidRPr="00032128">
        <w:rPr>
          <w:lang w:val="en-US"/>
        </w:rPr>
        <w:t xml:space="preserve">value inside the cell is not changed by formatting. </w:t>
      </w:r>
      <w:r w:rsidR="00032128" w:rsidRPr="00032128">
        <w:rPr>
          <w:lang w:val="en-US"/>
        </w:rPr>
        <w:t>Sure</w:t>
      </w:r>
      <w:r w:rsidRPr="00032128">
        <w:rPr>
          <w:lang w:val="en-US"/>
        </w:rPr>
        <w:t>?</w:t>
      </w:r>
      <w:r w:rsidR="00153448">
        <w:rPr>
          <w:lang w:val="en-US"/>
        </w:rPr>
        <w:t xml:space="preserve"> Do we have two independent levels?</w:t>
      </w:r>
    </w:p>
    <w:p w14:paraId="2EE4D9BF" w14:textId="394D67A9" w:rsidR="00CF6DFA" w:rsidRPr="00032128" w:rsidRDefault="00CF6DFA" w:rsidP="001662CB">
      <w:pPr>
        <w:rPr>
          <w:lang w:val="en-US"/>
        </w:rPr>
      </w:pPr>
      <w:r w:rsidRPr="00032128">
        <w:rPr>
          <w:noProof/>
          <w:lang w:val="en-US"/>
        </w:rPr>
        <w:drawing>
          <wp:inline distT="0" distB="0" distL="0" distR="0" wp14:anchorId="698E84FA" wp14:editId="4642BEEC">
            <wp:extent cx="2915513" cy="105727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9588" cy="1120401"/>
                    </a:xfrm>
                    <a:prstGeom prst="rect">
                      <a:avLst/>
                    </a:prstGeom>
                  </pic:spPr>
                </pic:pic>
              </a:graphicData>
            </a:graphic>
          </wp:inline>
        </w:drawing>
      </w:r>
    </w:p>
    <w:p w14:paraId="613D73DF" w14:textId="23DBCBE8" w:rsidR="001662CB" w:rsidRPr="00032128" w:rsidRDefault="00AC78A2" w:rsidP="001662CB">
      <w:pPr>
        <w:pStyle w:val="Heading1"/>
        <w:rPr>
          <w:lang w:val="en-US"/>
        </w:rPr>
      </w:pPr>
      <w:r w:rsidRPr="00032128">
        <w:rPr>
          <w:lang w:val="en-US"/>
        </w:rPr>
        <w:t>Limitation of numbers</w:t>
      </w:r>
    </w:p>
    <w:p w14:paraId="52D3289A" w14:textId="395260ED" w:rsidR="00AC78A2" w:rsidRPr="00032128" w:rsidRDefault="00AC78A2" w:rsidP="00935742">
      <w:pPr>
        <w:rPr>
          <w:lang w:val="en-US"/>
        </w:rPr>
      </w:pPr>
      <w:r w:rsidRPr="00032128">
        <w:rPr>
          <w:lang w:val="en-US"/>
        </w:rPr>
        <w:t>There are limits, when you inset a number: The limitation is 15:</w:t>
      </w:r>
    </w:p>
    <w:p w14:paraId="09C981ED" w14:textId="0ED5AC57" w:rsidR="00AC78A2" w:rsidRPr="00032128" w:rsidRDefault="00AC78A2" w:rsidP="00AC78A2">
      <w:pPr>
        <w:pStyle w:val="ListParagraph"/>
        <w:numPr>
          <w:ilvl w:val="0"/>
          <w:numId w:val="12"/>
        </w:numPr>
        <w:rPr>
          <w:lang w:val="en-US"/>
        </w:rPr>
      </w:pPr>
      <w:r w:rsidRPr="00032128">
        <w:rPr>
          <w:lang w:val="en-US"/>
        </w:rPr>
        <w:t>15 digits before the decimal separator (in Germany: “,”)</w:t>
      </w:r>
    </w:p>
    <w:p w14:paraId="128A1CBE" w14:textId="342B24D4" w:rsidR="00AC78A2" w:rsidRPr="00032128" w:rsidRDefault="00AC78A2" w:rsidP="00AC78A2">
      <w:pPr>
        <w:pStyle w:val="ListParagraph"/>
        <w:numPr>
          <w:ilvl w:val="0"/>
          <w:numId w:val="12"/>
        </w:numPr>
        <w:rPr>
          <w:lang w:val="en-US"/>
        </w:rPr>
      </w:pPr>
      <w:r w:rsidRPr="00032128">
        <w:rPr>
          <w:lang w:val="en-US"/>
        </w:rPr>
        <w:t xml:space="preserve">15 digits after the </w:t>
      </w:r>
      <w:r w:rsidR="00E65C5D" w:rsidRPr="00032128">
        <w:rPr>
          <w:lang w:val="en-US"/>
        </w:rPr>
        <w:t>decimal separator</w:t>
      </w:r>
    </w:p>
    <w:p w14:paraId="4FF27AE7" w14:textId="77559F6A" w:rsidR="001662CB" w:rsidRPr="00032128" w:rsidRDefault="00AC78A2" w:rsidP="00AC78A2">
      <w:pPr>
        <w:pStyle w:val="ListParagraph"/>
        <w:numPr>
          <w:ilvl w:val="0"/>
          <w:numId w:val="12"/>
        </w:numPr>
        <w:rPr>
          <w:lang w:val="en-US"/>
        </w:rPr>
      </w:pPr>
      <w:r w:rsidRPr="00032128">
        <w:rPr>
          <w:lang w:val="en-US"/>
        </w:rPr>
        <w:t xml:space="preserve">15 </w:t>
      </w:r>
      <w:r w:rsidR="00E65C5D" w:rsidRPr="00032128">
        <w:rPr>
          <w:lang w:val="en-US"/>
        </w:rPr>
        <w:t xml:space="preserve">digits </w:t>
      </w:r>
      <w:r w:rsidRPr="00032128">
        <w:rPr>
          <w:lang w:val="en-US"/>
        </w:rPr>
        <w:t>in total</w:t>
      </w:r>
    </w:p>
    <w:p w14:paraId="5C17534C" w14:textId="6653C1FF" w:rsidR="001662CB" w:rsidRPr="00032128" w:rsidRDefault="00E54B06" w:rsidP="001662CB">
      <w:pPr>
        <w:rPr>
          <w:lang w:val="en-US"/>
        </w:rPr>
      </w:pPr>
      <w:r w:rsidRPr="00032128">
        <w:rPr>
          <w:noProof/>
          <w:lang w:val="en-US"/>
        </w:rPr>
        <w:drawing>
          <wp:inline distT="0" distB="0" distL="0" distR="0" wp14:anchorId="3646375E" wp14:editId="49C76A5D">
            <wp:extent cx="4281054" cy="1309500"/>
            <wp:effectExtent l="0" t="0" r="5715" b="5080"/>
            <wp:docPr id="27" name="Grafik 2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descr="Ein Bild, das Tisch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4339653" cy="1327424"/>
                    </a:xfrm>
                    <a:prstGeom prst="rect">
                      <a:avLst/>
                    </a:prstGeom>
                  </pic:spPr>
                </pic:pic>
              </a:graphicData>
            </a:graphic>
          </wp:inline>
        </w:drawing>
      </w:r>
    </w:p>
    <w:p w14:paraId="3FC7C478" w14:textId="6EFF394B" w:rsidR="00E65C5D" w:rsidRPr="00032128" w:rsidRDefault="00E65C5D" w:rsidP="001662CB">
      <w:pPr>
        <w:rPr>
          <w:lang w:val="en-US"/>
        </w:rPr>
      </w:pPr>
      <w:r w:rsidRPr="00032128">
        <w:rPr>
          <w:lang w:val="en-US"/>
        </w:rPr>
        <w:t>But there are also limits concerning date (#1/1/1900# ≤ date ≤ 31/12/9999) and time (0:00 and 9999:59:59)</w:t>
      </w:r>
    </w:p>
    <w:p w14:paraId="60A3A92A" w14:textId="77777777" w:rsidR="00E65C5D" w:rsidRPr="00032128" w:rsidRDefault="00E65C5D" w:rsidP="001662CB">
      <w:pPr>
        <w:rPr>
          <w:lang w:val="en-US"/>
        </w:rPr>
      </w:pPr>
      <w:r w:rsidRPr="00032128">
        <w:rPr>
          <w:lang w:val="en-US"/>
        </w:rPr>
        <w:t>You find the list on:</w:t>
      </w:r>
    </w:p>
    <w:p w14:paraId="205F73BD" w14:textId="639CA06C" w:rsidR="00E65C5D" w:rsidRPr="00032128" w:rsidRDefault="000C5D9F" w:rsidP="001662CB">
      <w:pPr>
        <w:rPr>
          <w:lang w:val="en-US"/>
        </w:rPr>
      </w:pPr>
      <w:hyperlink r:id="rId10" w:history="1">
        <w:r w:rsidR="00E65C5D" w:rsidRPr="00032128">
          <w:rPr>
            <w:rStyle w:val="Hyperlink"/>
            <w:lang w:val="en-US"/>
          </w:rPr>
          <w:t>https://support.microsoft.com/en-us/office/excel-specifications-and-limits-1672b34d-7043-467e-8e27-269d656771c3</w:t>
        </w:r>
      </w:hyperlink>
    </w:p>
    <w:p w14:paraId="0DD27EC7" w14:textId="27C2C677" w:rsidR="00CF6DFA" w:rsidRPr="00032128" w:rsidRDefault="00E65C5D" w:rsidP="001662CB">
      <w:pPr>
        <w:rPr>
          <w:lang w:val="en-US"/>
        </w:rPr>
      </w:pPr>
      <w:r w:rsidRPr="00032128">
        <w:rPr>
          <w:lang w:val="en-US"/>
        </w:rPr>
        <w:t>or – on German:</w:t>
      </w:r>
    </w:p>
    <w:p w14:paraId="31B6BB2B" w14:textId="33AA02B2" w:rsidR="00CF6DFA" w:rsidRPr="00032128" w:rsidRDefault="000C5D9F" w:rsidP="001662CB">
      <w:pPr>
        <w:rPr>
          <w:lang w:val="en-US"/>
        </w:rPr>
      </w:pPr>
      <w:hyperlink r:id="rId11" w:history="1">
        <w:r w:rsidR="00CF6DFA" w:rsidRPr="00032128">
          <w:rPr>
            <w:rStyle w:val="Hyperlink"/>
            <w:lang w:val="en-US"/>
          </w:rPr>
          <w:t>https://support.microsoft.com/de-de/office/spezifikationen-und-beschr%C3%A4nkungen-in-excel-1672b34d-7043-467e-8e27-269d656771c3</w:t>
        </w:r>
      </w:hyperlink>
    </w:p>
    <w:p w14:paraId="027B32EE" w14:textId="093E6945" w:rsidR="007B184F" w:rsidRPr="00032128" w:rsidRDefault="00935742" w:rsidP="00244CDC">
      <w:pPr>
        <w:pStyle w:val="Heading1"/>
        <w:rPr>
          <w:lang w:val="en-US"/>
        </w:rPr>
      </w:pPr>
      <w:r w:rsidRPr="00032128">
        <w:rPr>
          <w:lang w:val="en-US"/>
        </w:rPr>
        <w:t>General and number</w:t>
      </w:r>
    </w:p>
    <w:p w14:paraId="32644ACE" w14:textId="414F6D15" w:rsidR="00935742" w:rsidRPr="00032128" w:rsidRDefault="00935742" w:rsidP="00935742">
      <w:pPr>
        <w:rPr>
          <w:lang w:val="en-US"/>
        </w:rPr>
      </w:pPr>
      <w:r w:rsidRPr="00032128">
        <w:rPr>
          <w:lang w:val="en-US"/>
        </w:rPr>
        <w:t xml:space="preserve">At first glance, numbers in cells formatted with the format “General” or “Number” seem to be the same (if you do not care about decimals). However, you can </w:t>
      </w:r>
      <w:r w:rsidR="00032128" w:rsidRPr="00032128">
        <w:rPr>
          <w:lang w:val="en-US"/>
        </w:rPr>
        <w:t>notice</w:t>
      </w:r>
      <w:r w:rsidRPr="00032128">
        <w:rPr>
          <w:lang w:val="en-US"/>
        </w:rPr>
        <w:t xml:space="preserve"> the difference when the </w:t>
      </w:r>
      <w:r w:rsidRPr="00032128">
        <w:rPr>
          <w:lang w:val="en-US"/>
        </w:rPr>
        <w:lastRenderedPageBreak/>
        <w:t>number becomes large: 1212121212121212121 is converted to 1,21212E+14</w:t>
      </w:r>
      <w:r w:rsidR="00F64CE4">
        <w:rPr>
          <w:lang w:val="en-US"/>
        </w:rPr>
        <w:t>,</w:t>
      </w:r>
      <w:r w:rsidRPr="00032128">
        <w:rPr>
          <w:lang w:val="en-US"/>
        </w:rPr>
        <w:t xml:space="preserve"> </w:t>
      </w:r>
      <w:r w:rsidR="00032128" w:rsidRPr="00032128">
        <w:rPr>
          <w:lang w:val="en-US"/>
        </w:rPr>
        <w:t>when</w:t>
      </w:r>
      <w:r w:rsidRPr="00032128">
        <w:rPr>
          <w:lang w:val="en-US"/>
        </w:rPr>
        <w:t xml:space="preserve"> the </w:t>
      </w:r>
      <w:r w:rsidR="00032128" w:rsidRPr="00032128">
        <w:rPr>
          <w:lang w:val="en-US"/>
        </w:rPr>
        <w:t>cell is formatted as</w:t>
      </w:r>
      <w:r w:rsidRPr="00032128">
        <w:rPr>
          <w:lang w:val="en-US"/>
        </w:rPr>
        <w:t xml:space="preserve"> “General”</w:t>
      </w:r>
      <w:r w:rsidR="00F64CE4">
        <w:rPr>
          <w:lang w:val="en-US"/>
        </w:rPr>
        <w:t>.</w:t>
      </w:r>
      <w:r w:rsidR="007B647B" w:rsidRPr="00032128">
        <w:rPr>
          <w:lang w:val="en-US"/>
        </w:rPr>
        <w:t xml:space="preserve"> </w:t>
      </w:r>
      <w:r w:rsidR="00F64CE4">
        <w:rPr>
          <w:lang w:val="en-US"/>
        </w:rPr>
        <w:t>I</w:t>
      </w:r>
      <w:r w:rsidRPr="00032128">
        <w:rPr>
          <w:lang w:val="en-US"/>
        </w:rPr>
        <w:t>t is not converted into the scientific notation</w:t>
      </w:r>
      <w:r w:rsidR="00F64CE4">
        <w:rPr>
          <w:lang w:val="en-US"/>
        </w:rPr>
        <w:t>,</w:t>
      </w:r>
      <w:r w:rsidR="007B647B" w:rsidRPr="00032128">
        <w:rPr>
          <w:lang w:val="en-US"/>
        </w:rPr>
        <w:t xml:space="preserve"> if you use the format “Number”</w:t>
      </w:r>
      <w:r w:rsidRPr="00032128">
        <w:rPr>
          <w:lang w:val="en-US"/>
        </w:rPr>
        <w:t xml:space="preserve">. It also works when entering </w:t>
      </w:r>
      <w:r w:rsidR="00032128">
        <w:rPr>
          <w:lang w:val="en-US"/>
        </w:rPr>
        <w:t xml:space="preserve">a number with </w:t>
      </w:r>
      <w:r w:rsidRPr="00032128">
        <w:rPr>
          <w:lang w:val="en-US"/>
        </w:rPr>
        <w:t xml:space="preserve">decimal places: A number </w:t>
      </w:r>
      <w:r w:rsidR="00F64CE4">
        <w:rPr>
          <w:lang w:val="en-US"/>
        </w:rPr>
        <w:t xml:space="preserve">formatted as number always has </w:t>
      </w:r>
      <w:r w:rsidRPr="00032128">
        <w:rPr>
          <w:lang w:val="en-US"/>
        </w:rPr>
        <w:t xml:space="preserve">a fixed number of decimal places. If </w:t>
      </w:r>
      <w:r w:rsidR="00D4545E" w:rsidRPr="00032128">
        <w:rPr>
          <w:lang w:val="en-US"/>
        </w:rPr>
        <w:t xml:space="preserve">you insert a </w:t>
      </w:r>
      <w:r w:rsidRPr="00032128">
        <w:rPr>
          <w:lang w:val="en-US"/>
        </w:rPr>
        <w:t>number with decimal places</w:t>
      </w:r>
      <w:r w:rsidR="00032128">
        <w:rPr>
          <w:lang w:val="en-US"/>
        </w:rPr>
        <w:t xml:space="preserve"> into a “general” cell </w:t>
      </w:r>
      <w:r w:rsidRPr="00032128">
        <w:rPr>
          <w:lang w:val="en-US"/>
        </w:rPr>
        <w:t>, the</w:t>
      </w:r>
      <w:r w:rsidR="00D4545E" w:rsidRPr="00032128">
        <w:rPr>
          <w:lang w:val="en-US"/>
        </w:rPr>
        <w:t xml:space="preserve"> number</w:t>
      </w:r>
      <w:r w:rsidRPr="00032128">
        <w:rPr>
          <w:lang w:val="en-US"/>
        </w:rPr>
        <w:t xml:space="preserve"> </w:t>
      </w:r>
      <w:r w:rsidR="00D4545E" w:rsidRPr="00032128">
        <w:rPr>
          <w:lang w:val="en-US"/>
        </w:rPr>
        <w:t xml:space="preserve">is </w:t>
      </w:r>
      <w:r w:rsidRPr="00032128">
        <w:rPr>
          <w:lang w:val="en-US"/>
        </w:rPr>
        <w:t>formatted</w:t>
      </w:r>
      <w:r w:rsidR="00D4545E" w:rsidRPr="00032128">
        <w:rPr>
          <w:lang w:val="en-US"/>
        </w:rPr>
        <w:t>. It is</w:t>
      </w:r>
      <w:r w:rsidRPr="00032128">
        <w:rPr>
          <w:lang w:val="en-US"/>
        </w:rPr>
        <w:t xml:space="preserve"> rounded and </w:t>
      </w:r>
      <w:r w:rsidR="00D4545E" w:rsidRPr="00032128">
        <w:rPr>
          <w:lang w:val="en-US"/>
        </w:rPr>
        <w:t xml:space="preserve">not all the digits </w:t>
      </w:r>
      <w:r w:rsidRPr="00032128">
        <w:rPr>
          <w:lang w:val="en-US"/>
        </w:rPr>
        <w:t xml:space="preserve">do appear in the </w:t>
      </w:r>
      <w:r w:rsidR="00D4545E" w:rsidRPr="00032128">
        <w:rPr>
          <w:lang w:val="en-US"/>
        </w:rPr>
        <w:t>worksheet</w:t>
      </w:r>
      <w:r w:rsidRPr="00032128">
        <w:rPr>
          <w:lang w:val="en-US"/>
        </w:rPr>
        <w:t>. However, both number formats</w:t>
      </w:r>
      <w:r w:rsidR="00D4545E" w:rsidRPr="00032128">
        <w:rPr>
          <w:lang w:val="en-US"/>
        </w:rPr>
        <w:t xml:space="preserve"> (General and Number)</w:t>
      </w:r>
      <w:r w:rsidRPr="00032128">
        <w:rPr>
          <w:lang w:val="en-US"/>
        </w:rPr>
        <w:t xml:space="preserve"> delete leading zeros.</w:t>
      </w:r>
    </w:p>
    <w:p w14:paraId="4224FFE7" w14:textId="6C8F7851" w:rsidR="003A61E7" w:rsidRPr="00032128" w:rsidRDefault="00E54B06" w:rsidP="007B184F">
      <w:pPr>
        <w:rPr>
          <w:lang w:val="en-US"/>
        </w:rPr>
      </w:pPr>
      <w:r w:rsidRPr="00032128">
        <w:rPr>
          <w:noProof/>
          <w:lang w:val="en-US"/>
        </w:rPr>
        <w:drawing>
          <wp:inline distT="0" distB="0" distL="0" distR="0" wp14:anchorId="5707BB7A" wp14:editId="2BFC9CA3">
            <wp:extent cx="1781298" cy="1983543"/>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12">
                      <a:extLst>
                        <a:ext uri="{28A0092B-C50C-407E-A947-70E740481C1C}">
                          <a14:useLocalDpi xmlns:a14="http://schemas.microsoft.com/office/drawing/2010/main" val="0"/>
                        </a:ext>
                      </a:extLst>
                    </a:blip>
                    <a:stretch>
                      <a:fillRect/>
                    </a:stretch>
                  </pic:blipFill>
                  <pic:spPr>
                    <a:xfrm>
                      <a:off x="0" y="0"/>
                      <a:ext cx="1818867" cy="2025377"/>
                    </a:xfrm>
                    <a:prstGeom prst="rect">
                      <a:avLst/>
                    </a:prstGeom>
                  </pic:spPr>
                </pic:pic>
              </a:graphicData>
            </a:graphic>
          </wp:inline>
        </w:drawing>
      </w:r>
    </w:p>
    <w:p w14:paraId="049942CA" w14:textId="62FB699A" w:rsidR="001662CB" w:rsidRPr="00032128" w:rsidRDefault="007E0351" w:rsidP="00244CDC">
      <w:pPr>
        <w:pStyle w:val="Heading1"/>
        <w:rPr>
          <w:lang w:val="en-US"/>
        </w:rPr>
      </w:pPr>
      <w:r w:rsidRPr="00032128">
        <w:rPr>
          <w:lang w:val="en-US"/>
        </w:rPr>
        <w:t>Currency and Accounting</w:t>
      </w:r>
    </w:p>
    <w:p w14:paraId="5FD4FC30" w14:textId="476EFDB1" w:rsidR="007E0351" w:rsidRPr="00032128" w:rsidRDefault="007E0351" w:rsidP="007E0351">
      <w:pPr>
        <w:rPr>
          <w:lang w:val="en-US"/>
        </w:rPr>
      </w:pPr>
      <w:r w:rsidRPr="00032128">
        <w:rPr>
          <w:lang w:val="en-US"/>
        </w:rPr>
        <w:t xml:space="preserve">If this number represents a monetary amount, it can be formatted with “Accounting” or “Currency”. What are the differences? </w:t>
      </w:r>
    </w:p>
    <w:p w14:paraId="59052383" w14:textId="728C9425" w:rsidR="00244CDC" w:rsidRPr="00032128" w:rsidRDefault="00E54B06" w:rsidP="00244CDC">
      <w:pPr>
        <w:rPr>
          <w:lang w:val="en-US"/>
        </w:rPr>
      </w:pPr>
      <w:r w:rsidRPr="00032128">
        <w:rPr>
          <w:noProof/>
          <w:lang w:val="en-US"/>
        </w:rPr>
        <w:drawing>
          <wp:inline distT="0" distB="0" distL="0" distR="0" wp14:anchorId="161C4DA0" wp14:editId="0FF618A8">
            <wp:extent cx="2357252" cy="1775796"/>
            <wp:effectExtent l="0" t="0" r="5080" b="0"/>
            <wp:docPr id="40" name="Grafik 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40" descr="Ein Bild, das Tex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2379573" cy="1792611"/>
                    </a:xfrm>
                    <a:prstGeom prst="rect">
                      <a:avLst/>
                    </a:prstGeom>
                  </pic:spPr>
                </pic:pic>
              </a:graphicData>
            </a:graphic>
          </wp:inline>
        </w:drawing>
      </w:r>
    </w:p>
    <w:p w14:paraId="466F1A94" w14:textId="35D36019" w:rsidR="007E0351" w:rsidRPr="00032128" w:rsidRDefault="007E0351" w:rsidP="007E0351">
      <w:pPr>
        <w:rPr>
          <w:lang w:val="en-US"/>
        </w:rPr>
      </w:pPr>
      <w:r w:rsidRPr="00032128">
        <w:rPr>
          <w:lang w:val="en-US"/>
        </w:rPr>
        <w:t>Excel in first sight uses the currency set in the Control Panel in Windows under “Locale”. But if you wish to change the currency, you can use the Format Cells-dialog box.</w:t>
      </w:r>
    </w:p>
    <w:p w14:paraId="63E56B1C" w14:textId="5DB5D8FF" w:rsidR="00244CDC" w:rsidRPr="00032128" w:rsidRDefault="00032128" w:rsidP="00244CDC">
      <w:pPr>
        <w:rPr>
          <w:lang w:val="en-US"/>
        </w:rPr>
      </w:pPr>
      <w:r>
        <w:rPr>
          <w:noProof/>
          <w:lang w:val="en-US"/>
        </w:rPr>
        <w:lastRenderedPageBreak/>
        <w:drawing>
          <wp:inline distT="0" distB="0" distL="0" distR="0" wp14:anchorId="196B4A9E" wp14:editId="6698DFEA">
            <wp:extent cx="2601575" cy="1028387"/>
            <wp:effectExtent l="0" t="0" r="8890" b="63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65236" cy="1053552"/>
                    </a:xfrm>
                    <a:prstGeom prst="rect">
                      <a:avLst/>
                    </a:prstGeom>
                  </pic:spPr>
                </pic:pic>
              </a:graphicData>
            </a:graphic>
          </wp:inline>
        </w:drawing>
      </w:r>
      <w:r w:rsidR="00244CDC" w:rsidRPr="00032128">
        <w:rPr>
          <w:lang w:val="en-US"/>
        </w:rPr>
        <w:t xml:space="preserve">  </w:t>
      </w:r>
      <w:r>
        <w:rPr>
          <w:noProof/>
          <w:lang w:val="en-US"/>
        </w:rPr>
        <w:drawing>
          <wp:inline distT="0" distB="0" distL="0" distR="0" wp14:anchorId="2452A64D" wp14:editId="47581C15">
            <wp:extent cx="3028207" cy="2754986"/>
            <wp:effectExtent l="0" t="0" r="1270" b="762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043920" cy="2769281"/>
                    </a:xfrm>
                    <a:prstGeom prst="rect">
                      <a:avLst/>
                    </a:prstGeom>
                  </pic:spPr>
                </pic:pic>
              </a:graphicData>
            </a:graphic>
          </wp:inline>
        </w:drawing>
      </w:r>
    </w:p>
    <w:p w14:paraId="57527C5E" w14:textId="6E2D2E4C" w:rsidR="007E0351" w:rsidRPr="00032128" w:rsidRDefault="007E0351" w:rsidP="007E0351">
      <w:pPr>
        <w:rPr>
          <w:lang w:val="en-US"/>
        </w:rPr>
      </w:pPr>
      <w:r w:rsidRPr="00032128">
        <w:rPr>
          <w:lang w:val="en-US"/>
        </w:rPr>
        <w:t>The list is divided into two halves: in the upper half the currencies are displayed as symbol or abbreviation, in the lower half there is the ISO standard 4217, which determines the currency with three letters.</w:t>
      </w:r>
      <w:r w:rsidRPr="00032128">
        <w:rPr>
          <w:rStyle w:val="FootnoteReference"/>
          <w:lang w:val="en-US"/>
        </w:rPr>
        <w:footnoteReference w:id="1"/>
      </w:r>
    </w:p>
    <w:p w14:paraId="3D3B892A" w14:textId="4F3BA6F6" w:rsidR="007E0351" w:rsidRPr="00032128" w:rsidRDefault="00032128" w:rsidP="007E0351">
      <w:pPr>
        <w:rPr>
          <w:lang w:val="en-US"/>
        </w:rPr>
      </w:pPr>
      <w:r>
        <w:rPr>
          <w:lang w:val="en-US"/>
        </w:rPr>
        <w:t>According to “general” and “number”,</w:t>
      </w:r>
      <w:r w:rsidR="007E0351" w:rsidRPr="00032128">
        <w:rPr>
          <w:lang w:val="en-US"/>
        </w:rPr>
        <w:t xml:space="preserve"> there are some differences between “Currency” and “accounting”</w:t>
      </w:r>
      <w:r>
        <w:rPr>
          <w:lang w:val="en-US"/>
        </w:rPr>
        <w:t>:</w:t>
      </w:r>
    </w:p>
    <w:p w14:paraId="4F599EFC" w14:textId="0B8CFC6B" w:rsidR="007E0351" w:rsidRPr="00032128" w:rsidRDefault="007238E8" w:rsidP="007E0351">
      <w:pPr>
        <w:pStyle w:val="ListParagraph"/>
        <w:numPr>
          <w:ilvl w:val="0"/>
          <w:numId w:val="15"/>
        </w:numPr>
        <w:rPr>
          <w:lang w:val="en-US"/>
        </w:rPr>
      </w:pPr>
      <w:r w:rsidRPr="00032128">
        <w:rPr>
          <w:lang w:val="en-US"/>
        </w:rPr>
        <w:t>If you use “</w:t>
      </w:r>
      <w:r w:rsidR="007E0351" w:rsidRPr="00032128">
        <w:rPr>
          <w:lang w:val="en-US"/>
        </w:rPr>
        <w:t>accounting</w:t>
      </w:r>
      <w:r w:rsidRPr="00032128">
        <w:rPr>
          <w:lang w:val="en-US"/>
        </w:rPr>
        <w:t>”</w:t>
      </w:r>
      <w:r w:rsidR="007E0351" w:rsidRPr="00032128">
        <w:rPr>
          <w:lang w:val="en-US"/>
        </w:rPr>
        <w:t>, there is a small gap between the text “EUR”, “GBP”, “USD”, “CHF”</w:t>
      </w:r>
      <w:r w:rsidR="009874A0" w:rsidRPr="00032128">
        <w:rPr>
          <w:lang w:val="en-US"/>
        </w:rPr>
        <w:t>, …</w:t>
      </w:r>
      <w:r w:rsidR="007E0351" w:rsidRPr="00032128">
        <w:rPr>
          <w:lang w:val="en-US"/>
        </w:rPr>
        <w:t xml:space="preserve"> or </w:t>
      </w:r>
      <w:r w:rsidR="009874A0" w:rsidRPr="00032128">
        <w:rPr>
          <w:lang w:val="en-US"/>
        </w:rPr>
        <w:t>the symbols</w:t>
      </w:r>
      <w:r w:rsidRPr="00032128">
        <w:rPr>
          <w:lang w:val="en-US"/>
        </w:rPr>
        <w:t>“</w:t>
      </w:r>
      <w:r w:rsidR="007E0351" w:rsidRPr="00032128">
        <w:rPr>
          <w:lang w:val="en-US"/>
        </w:rPr>
        <w:t>€</w:t>
      </w:r>
      <w:r w:rsidRPr="00032128">
        <w:rPr>
          <w:lang w:val="en-US"/>
        </w:rPr>
        <w:t>”</w:t>
      </w:r>
      <w:r w:rsidR="009874A0" w:rsidRPr="00032128">
        <w:rPr>
          <w:lang w:val="en-US"/>
        </w:rPr>
        <w:t>, “$”, “</w:t>
      </w:r>
      <w:r w:rsidR="009874A0" w:rsidRPr="00032128">
        <w:rPr>
          <w:rStyle w:val="break-words"/>
          <w:lang w:val="en-US"/>
        </w:rPr>
        <w:t>£” “¥”, “</w:t>
      </w:r>
      <w:r w:rsidR="009874A0" w:rsidRPr="00032128">
        <w:rPr>
          <w:rStyle w:val="break-words"/>
          <w:rFonts w:ascii="Times New Roman" w:hAnsi="Times New Roman" w:cs="Times New Roman"/>
          <w:lang w:val="en-US"/>
        </w:rPr>
        <w:t>₽”, …</w:t>
      </w:r>
      <w:r w:rsidR="009874A0" w:rsidRPr="00032128">
        <w:rPr>
          <w:rStyle w:val="break-words"/>
          <w:lang w:val="en-US"/>
        </w:rPr>
        <w:t xml:space="preserve"> </w:t>
      </w:r>
      <w:r w:rsidR="007E0351" w:rsidRPr="00032128">
        <w:rPr>
          <w:lang w:val="en-US"/>
        </w:rPr>
        <w:t xml:space="preserve">and the grid line, in the case of </w:t>
      </w:r>
      <w:r w:rsidRPr="00032128">
        <w:rPr>
          <w:lang w:val="en-US"/>
        </w:rPr>
        <w:t>“</w:t>
      </w:r>
      <w:r w:rsidR="007E0351" w:rsidRPr="00032128">
        <w:rPr>
          <w:lang w:val="en-US"/>
        </w:rPr>
        <w:t>currency</w:t>
      </w:r>
      <w:r w:rsidRPr="00032128">
        <w:rPr>
          <w:lang w:val="en-US"/>
        </w:rPr>
        <w:t>” there is no margin</w:t>
      </w:r>
      <w:r w:rsidR="007E0351" w:rsidRPr="00032128">
        <w:rPr>
          <w:lang w:val="en-US"/>
        </w:rPr>
        <w:t xml:space="preserve">; the currency is always on the left or right </w:t>
      </w:r>
      <w:r w:rsidRPr="00032128">
        <w:rPr>
          <w:lang w:val="en-US"/>
        </w:rPr>
        <w:t>side</w:t>
      </w:r>
      <w:r w:rsidR="007E0351" w:rsidRPr="00032128">
        <w:rPr>
          <w:lang w:val="en-US"/>
        </w:rPr>
        <w:t xml:space="preserve"> of the cell.</w:t>
      </w:r>
    </w:p>
    <w:p w14:paraId="3C3519CA" w14:textId="1A71C9A9" w:rsidR="007E0351" w:rsidRPr="00032128" w:rsidRDefault="007E0351" w:rsidP="007E0351">
      <w:pPr>
        <w:pStyle w:val="ListParagraph"/>
        <w:numPr>
          <w:ilvl w:val="0"/>
          <w:numId w:val="15"/>
        </w:numPr>
        <w:rPr>
          <w:lang w:val="en-US"/>
        </w:rPr>
      </w:pPr>
      <w:r w:rsidRPr="00032128">
        <w:rPr>
          <w:lang w:val="en-US"/>
        </w:rPr>
        <w:t>Accounting represents 0 as - EUR (- €), currency as 0.00 EUR (0.00 €).</w:t>
      </w:r>
      <w:r w:rsidR="00032128">
        <w:rPr>
          <w:lang w:val="en-US"/>
        </w:rPr>
        <w:t xml:space="preserve"> Of course: </w:t>
      </w:r>
      <w:r w:rsidR="00032128" w:rsidRPr="00032128">
        <w:rPr>
          <w:lang w:val="en-US"/>
        </w:rPr>
        <w:t>“$”, “</w:t>
      </w:r>
      <w:r w:rsidR="00032128" w:rsidRPr="00032128">
        <w:rPr>
          <w:rStyle w:val="break-words"/>
          <w:lang w:val="en-US"/>
        </w:rPr>
        <w:t>£” “¥”, “</w:t>
      </w:r>
      <w:r w:rsidR="00032128" w:rsidRPr="00032128">
        <w:rPr>
          <w:rStyle w:val="break-words"/>
          <w:rFonts w:ascii="Times New Roman" w:hAnsi="Times New Roman" w:cs="Times New Roman"/>
          <w:lang w:val="en-US"/>
        </w:rPr>
        <w:t>₽”, …</w:t>
      </w:r>
    </w:p>
    <w:p w14:paraId="5C2B37F8" w14:textId="4B968514" w:rsidR="007E0351" w:rsidRPr="00032128" w:rsidRDefault="007E0351" w:rsidP="007E0351">
      <w:pPr>
        <w:pStyle w:val="ListParagraph"/>
        <w:numPr>
          <w:ilvl w:val="0"/>
          <w:numId w:val="15"/>
        </w:numPr>
        <w:rPr>
          <w:lang w:val="en-US"/>
        </w:rPr>
      </w:pPr>
      <w:r w:rsidRPr="00032128">
        <w:rPr>
          <w:lang w:val="en-US"/>
        </w:rPr>
        <w:t xml:space="preserve">If you </w:t>
      </w:r>
      <w:r w:rsidR="00F64CE4">
        <w:rPr>
          <w:lang w:val="en-US"/>
        </w:rPr>
        <w:t>uncheck</w:t>
      </w:r>
      <w:r w:rsidR="00032128">
        <w:rPr>
          <w:lang w:val="en-US"/>
        </w:rPr>
        <w:t xml:space="preserve"> </w:t>
      </w:r>
      <w:r w:rsidRPr="00032128">
        <w:rPr>
          <w:lang w:val="en-US"/>
        </w:rPr>
        <w:t xml:space="preserve">the option </w:t>
      </w:r>
      <w:r w:rsidR="009874A0" w:rsidRPr="00032128">
        <w:rPr>
          <w:lang w:val="en-US"/>
        </w:rPr>
        <w:t>“</w:t>
      </w:r>
      <w:r w:rsidRPr="00032128">
        <w:rPr>
          <w:lang w:val="en-US"/>
        </w:rPr>
        <w:t>show a zero in cells with zero values</w:t>
      </w:r>
      <w:r w:rsidR="009874A0" w:rsidRPr="00032128">
        <w:rPr>
          <w:lang w:val="en-US"/>
        </w:rPr>
        <w:t>”</w:t>
      </w:r>
      <w:r w:rsidRPr="00032128">
        <w:rPr>
          <w:lang w:val="en-US"/>
        </w:rPr>
        <w:t xml:space="preserve">, - € is shown in </w:t>
      </w:r>
      <w:r w:rsidR="009874A0" w:rsidRPr="00032128">
        <w:rPr>
          <w:lang w:val="en-US"/>
        </w:rPr>
        <w:t>“</w:t>
      </w:r>
      <w:r w:rsidRPr="00032128">
        <w:rPr>
          <w:lang w:val="en-US"/>
        </w:rPr>
        <w:t>accounting</w:t>
      </w:r>
      <w:r w:rsidR="009874A0" w:rsidRPr="00032128">
        <w:rPr>
          <w:lang w:val="en-US"/>
        </w:rPr>
        <w:t>”</w:t>
      </w:r>
      <w:r w:rsidR="00B3262D" w:rsidRPr="00032128">
        <w:rPr>
          <w:lang w:val="en-US"/>
        </w:rPr>
        <w:t>,</w:t>
      </w:r>
      <w:r w:rsidRPr="00032128">
        <w:rPr>
          <w:lang w:val="en-US"/>
        </w:rPr>
        <w:t xml:space="preserve"> an empty cell at </w:t>
      </w:r>
      <w:r w:rsidR="009874A0" w:rsidRPr="00032128">
        <w:rPr>
          <w:lang w:val="en-US"/>
        </w:rPr>
        <w:t>“</w:t>
      </w:r>
      <w:r w:rsidRPr="00032128">
        <w:rPr>
          <w:lang w:val="en-US"/>
        </w:rPr>
        <w:t>currency</w:t>
      </w:r>
      <w:r w:rsidR="009874A0" w:rsidRPr="00032128">
        <w:rPr>
          <w:lang w:val="en-US"/>
        </w:rPr>
        <w:t>”</w:t>
      </w:r>
      <w:r w:rsidRPr="00032128">
        <w:rPr>
          <w:lang w:val="en-US"/>
        </w:rPr>
        <w:t>.</w:t>
      </w:r>
    </w:p>
    <w:p w14:paraId="36965129" w14:textId="485F4D85" w:rsidR="007E0351" w:rsidRPr="00032128" w:rsidRDefault="007E0351" w:rsidP="007E0351">
      <w:pPr>
        <w:pStyle w:val="ListParagraph"/>
        <w:numPr>
          <w:ilvl w:val="0"/>
          <w:numId w:val="15"/>
        </w:numPr>
        <w:rPr>
          <w:lang w:val="en-US"/>
        </w:rPr>
      </w:pPr>
      <w:r w:rsidRPr="00032128">
        <w:rPr>
          <w:lang w:val="en-US"/>
        </w:rPr>
        <w:t xml:space="preserve">Negative numbers can be displayed in red </w:t>
      </w:r>
      <w:r w:rsidR="00B3262D" w:rsidRPr="00032128">
        <w:rPr>
          <w:lang w:val="en-US"/>
        </w:rPr>
        <w:t xml:space="preserve">font color only </w:t>
      </w:r>
      <w:r w:rsidRPr="00032128">
        <w:rPr>
          <w:lang w:val="en-US"/>
        </w:rPr>
        <w:t>in currency format.</w:t>
      </w:r>
    </w:p>
    <w:p w14:paraId="3FB472DA" w14:textId="74BAB7A9" w:rsidR="007E0351" w:rsidRPr="00032128" w:rsidRDefault="007E0351" w:rsidP="007E0351">
      <w:pPr>
        <w:pStyle w:val="ListParagraph"/>
        <w:numPr>
          <w:ilvl w:val="0"/>
          <w:numId w:val="15"/>
        </w:numPr>
        <w:rPr>
          <w:lang w:val="en-US"/>
        </w:rPr>
      </w:pPr>
      <w:r w:rsidRPr="00032128">
        <w:rPr>
          <w:lang w:val="en-US"/>
        </w:rPr>
        <w:t xml:space="preserve">A number formatted with </w:t>
      </w:r>
      <w:r w:rsidR="00B3262D" w:rsidRPr="00032128">
        <w:rPr>
          <w:lang w:val="en-US"/>
        </w:rPr>
        <w:t>“</w:t>
      </w:r>
      <w:r w:rsidRPr="00032128">
        <w:rPr>
          <w:lang w:val="en-US"/>
        </w:rPr>
        <w:t>Accounting</w:t>
      </w:r>
      <w:r w:rsidR="00B3262D" w:rsidRPr="00032128">
        <w:rPr>
          <w:lang w:val="en-US"/>
        </w:rPr>
        <w:t>”</w:t>
      </w:r>
      <w:r w:rsidRPr="00032128">
        <w:rPr>
          <w:lang w:val="en-US"/>
        </w:rPr>
        <w:t xml:space="preserve"> cannot be centered.</w:t>
      </w:r>
    </w:p>
    <w:p w14:paraId="08A6FC27" w14:textId="1BE89089" w:rsidR="007E0351" w:rsidRPr="00032128" w:rsidRDefault="007E0351" w:rsidP="007E0351">
      <w:pPr>
        <w:pStyle w:val="ListParagraph"/>
        <w:numPr>
          <w:ilvl w:val="0"/>
          <w:numId w:val="15"/>
        </w:numPr>
        <w:rPr>
          <w:lang w:val="en-US"/>
        </w:rPr>
      </w:pPr>
      <w:r w:rsidRPr="00032128">
        <w:rPr>
          <w:lang w:val="en-US"/>
        </w:rPr>
        <w:t xml:space="preserve">If the result of a cell is underlined in an accounting way, the cell of an accounting number is almost completely underlined, </w:t>
      </w:r>
      <w:r w:rsidR="00B3262D" w:rsidRPr="00032128">
        <w:rPr>
          <w:lang w:val="en-US"/>
        </w:rPr>
        <w:t>with the currency format only the digits are underlined</w:t>
      </w:r>
      <w:r w:rsidRPr="00032128">
        <w:rPr>
          <w:lang w:val="en-US"/>
        </w:rPr>
        <w:t>.</w:t>
      </w:r>
    </w:p>
    <w:p w14:paraId="09240750" w14:textId="77777777" w:rsidR="007E0351" w:rsidRPr="00032128" w:rsidRDefault="007E0351" w:rsidP="007E0351">
      <w:pPr>
        <w:pStyle w:val="ListParagraph"/>
        <w:numPr>
          <w:ilvl w:val="0"/>
          <w:numId w:val="15"/>
        </w:numPr>
        <w:rPr>
          <w:lang w:val="en-US"/>
        </w:rPr>
      </w:pPr>
      <w:r w:rsidRPr="00032128">
        <w:rPr>
          <w:lang w:val="en-US"/>
        </w:rPr>
        <w:t>If a short text is formatted as accounting, there is a small gap between the left margin and the first letter.</w:t>
      </w:r>
    </w:p>
    <w:p w14:paraId="463942CE" w14:textId="64D6178C" w:rsidR="007E0351" w:rsidRPr="00032128" w:rsidRDefault="007E0351" w:rsidP="007E0351">
      <w:pPr>
        <w:pStyle w:val="ListParagraph"/>
        <w:numPr>
          <w:ilvl w:val="0"/>
          <w:numId w:val="15"/>
        </w:numPr>
        <w:rPr>
          <w:lang w:val="en-US"/>
        </w:rPr>
      </w:pPr>
      <w:r w:rsidRPr="00032128">
        <w:rPr>
          <w:lang w:val="en-US"/>
        </w:rPr>
        <w:t xml:space="preserve">If </w:t>
      </w:r>
      <w:r w:rsidR="00B3262D" w:rsidRPr="00032128">
        <w:rPr>
          <w:lang w:val="en-US"/>
        </w:rPr>
        <w:t>“</w:t>
      </w:r>
      <w:r w:rsidRPr="00032128">
        <w:rPr>
          <w:lang w:val="en-US"/>
        </w:rPr>
        <w:t>long text</w:t>
      </w:r>
      <w:r w:rsidR="00B3262D" w:rsidRPr="00032128">
        <w:rPr>
          <w:lang w:val="en-US"/>
        </w:rPr>
        <w:t>”</w:t>
      </w:r>
      <w:r w:rsidRPr="00032128">
        <w:rPr>
          <w:lang w:val="en-US"/>
        </w:rPr>
        <w:t xml:space="preserve"> (text with more than 253 letters) is formatted as an accounting, it is represented with </w:t>
      </w:r>
      <w:r w:rsidR="00B3262D" w:rsidRPr="00032128">
        <w:rPr>
          <w:lang w:val="en-US"/>
        </w:rPr>
        <w:t xml:space="preserve">### </w:t>
      </w:r>
      <w:r w:rsidR="00032128">
        <w:rPr>
          <w:lang w:val="en-US"/>
        </w:rPr>
        <w:t>(</w:t>
      </w:r>
      <w:r w:rsidR="00032128" w:rsidRPr="00032128">
        <w:rPr>
          <w:lang w:val="en-US"/>
        </w:rPr>
        <w:t>octothorp</w:t>
      </w:r>
      <w:r w:rsidR="00032128">
        <w:rPr>
          <w:lang w:val="en-US"/>
        </w:rPr>
        <w:t xml:space="preserve">, hash tags or </w:t>
      </w:r>
      <w:r w:rsidR="00032128" w:rsidRPr="00032128">
        <w:rPr>
          <w:lang w:val="en-US"/>
        </w:rPr>
        <w:t>number sign)</w:t>
      </w:r>
      <w:r w:rsidR="00032128">
        <w:rPr>
          <w:lang w:val="en-US"/>
        </w:rPr>
        <w:t xml:space="preserve"> </w:t>
      </w:r>
      <w:r w:rsidRPr="00032128">
        <w:rPr>
          <w:lang w:val="en-US"/>
        </w:rPr>
        <w:t>in the case of currency.</w:t>
      </w:r>
    </w:p>
    <w:p w14:paraId="65EFAC0D" w14:textId="5C3D776D" w:rsidR="003A61E7" w:rsidRPr="00032128" w:rsidRDefault="002A346F" w:rsidP="003A61E7">
      <w:pPr>
        <w:rPr>
          <w:lang w:val="en-US"/>
        </w:rPr>
      </w:pPr>
      <w:r w:rsidRPr="00032128">
        <w:rPr>
          <w:noProof/>
          <w:lang w:val="en-US"/>
        </w:rPr>
        <w:lastRenderedPageBreak/>
        <w:drawing>
          <wp:inline distT="0" distB="0" distL="0" distR="0" wp14:anchorId="3D1B80B1" wp14:editId="166237FE">
            <wp:extent cx="5628904" cy="2563986"/>
            <wp:effectExtent l="0" t="0" r="0" b="825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38251" cy="2568244"/>
                    </a:xfrm>
                    <a:prstGeom prst="rect">
                      <a:avLst/>
                    </a:prstGeom>
                  </pic:spPr>
                </pic:pic>
              </a:graphicData>
            </a:graphic>
          </wp:inline>
        </w:drawing>
      </w:r>
    </w:p>
    <w:p w14:paraId="6B8EF921" w14:textId="623AFB2B" w:rsidR="00FA5863" w:rsidRPr="00032128" w:rsidRDefault="00B3262D" w:rsidP="00FA5863">
      <w:pPr>
        <w:pStyle w:val="Heading1"/>
        <w:rPr>
          <w:lang w:val="en-US"/>
        </w:rPr>
      </w:pPr>
      <w:r w:rsidRPr="00032128">
        <w:rPr>
          <w:lang w:val="en-US"/>
        </w:rPr>
        <w:t>Custo</w:t>
      </w:r>
      <w:r w:rsidR="00032128">
        <w:rPr>
          <w:lang w:val="en-US"/>
        </w:rPr>
        <w:t>m</w:t>
      </w:r>
      <w:r w:rsidRPr="00032128">
        <w:rPr>
          <w:lang w:val="en-US"/>
        </w:rPr>
        <w:t xml:space="preserve"> number format</w:t>
      </w:r>
    </w:p>
    <w:p w14:paraId="321420E7" w14:textId="7906ED87" w:rsidR="00F64CE4" w:rsidRDefault="00B3262D" w:rsidP="00785E36">
      <w:pPr>
        <w:rPr>
          <w:rStyle w:val="break-words"/>
          <w:lang w:val="en-US"/>
        </w:rPr>
      </w:pPr>
      <w:r w:rsidRPr="00032128">
        <w:rPr>
          <w:rStyle w:val="break-words"/>
          <w:lang w:val="en-US"/>
        </w:rPr>
        <w:t xml:space="preserve">Amazing! Do you know the </w:t>
      </w:r>
      <w:r w:rsidR="00785E36" w:rsidRPr="00032128">
        <w:rPr>
          <w:rStyle w:val="break-words"/>
          <w:lang w:val="en-US"/>
        </w:rPr>
        <w:t>function</w:t>
      </w:r>
      <w:r w:rsidRPr="00032128">
        <w:rPr>
          <w:rStyle w:val="break-words"/>
          <w:lang w:val="en-US"/>
        </w:rPr>
        <w:t xml:space="preserve"> </w:t>
      </w:r>
      <w:r w:rsidR="00785E36" w:rsidRPr="00032128">
        <w:rPr>
          <w:rStyle w:val="break-words"/>
          <w:lang w:val="en-US"/>
        </w:rPr>
        <w:t>CONVERT</w:t>
      </w:r>
      <w:r w:rsidRPr="00032128">
        <w:rPr>
          <w:rStyle w:val="break-words"/>
          <w:lang w:val="en-US"/>
        </w:rPr>
        <w:t>? This function provides more than 100 units of measurement</w:t>
      </w:r>
      <w:r w:rsidR="00F64CE4">
        <w:rPr>
          <w:rStyle w:val="break-words"/>
          <w:lang w:val="en-US"/>
        </w:rPr>
        <w:t>,</w:t>
      </w:r>
      <w:r w:rsidRPr="00032128">
        <w:rPr>
          <w:rStyle w:val="break-words"/>
          <w:lang w:val="en-US"/>
        </w:rPr>
        <w:t xml:space="preserve"> </w:t>
      </w:r>
      <w:r w:rsidR="00F64CE4">
        <w:rPr>
          <w:rStyle w:val="break-words"/>
          <w:lang w:val="en-US"/>
        </w:rPr>
        <w:t>which</w:t>
      </w:r>
      <w:r w:rsidRPr="00032128">
        <w:rPr>
          <w:rStyle w:val="break-words"/>
          <w:lang w:val="en-US"/>
        </w:rPr>
        <w:t xml:space="preserve"> can be converted. Of course</w:t>
      </w:r>
      <w:r w:rsidR="00785E36" w:rsidRPr="00032128">
        <w:rPr>
          <w:rStyle w:val="break-words"/>
          <w:lang w:val="en-US"/>
        </w:rPr>
        <w:t>,</w:t>
      </w:r>
      <w:r w:rsidRPr="00032128">
        <w:rPr>
          <w:rStyle w:val="break-words"/>
          <w:lang w:val="en-US"/>
        </w:rPr>
        <w:t xml:space="preserve"> </w:t>
      </w:r>
      <w:r w:rsidR="00785E36" w:rsidRPr="00032128">
        <w:rPr>
          <w:rStyle w:val="break-words"/>
          <w:lang w:val="en-US"/>
        </w:rPr>
        <w:t>you</w:t>
      </w:r>
      <w:r w:rsidRPr="00032128">
        <w:rPr>
          <w:rStyle w:val="break-words"/>
          <w:lang w:val="en-US"/>
        </w:rPr>
        <w:t xml:space="preserve"> cannot convert meters to kilograms and of course there are many units in tens of potencies: mm, cm, m, km, ... </w:t>
      </w:r>
    </w:p>
    <w:p w14:paraId="4CD52E5B" w14:textId="29FAE56E" w:rsidR="00F64CE4" w:rsidRDefault="00785E36" w:rsidP="00785E36">
      <w:pPr>
        <w:rPr>
          <w:rStyle w:val="break-words"/>
          <w:lang w:val="en-US"/>
        </w:rPr>
      </w:pPr>
      <w:r w:rsidRPr="00032128">
        <w:rPr>
          <w:rStyle w:val="break-words"/>
          <w:lang w:val="en-US"/>
        </w:rPr>
        <w:t>But it is very astonishing that none of these units of measurement can be found in the number formats in Excel. To be sure all the currencies of the world are found in the list. When in Turkey the Lira switched to the new Turkish lira (TRY) in 2005, this currency entered Excel in the next year. The current version also contains Bitcoin</w:t>
      </w:r>
      <w:r w:rsidR="00B06125">
        <w:rPr>
          <w:rStyle w:val="break-words"/>
          <w:lang w:val="en-US"/>
        </w:rPr>
        <w:t xml:space="preserve">, unfortunately not </w:t>
      </w:r>
      <w:r w:rsidR="00B06125" w:rsidRPr="00B06125">
        <w:rPr>
          <w:rStyle w:val="break-words"/>
          <w:lang w:val="en-US"/>
        </w:rPr>
        <w:t>Ethereum</w:t>
      </w:r>
      <w:r w:rsidR="00B06125">
        <w:rPr>
          <w:rStyle w:val="break-words"/>
          <w:lang w:val="en-US"/>
        </w:rPr>
        <w:t xml:space="preserve"> and not the Code BTC for bitcoin</w:t>
      </w:r>
      <w:r w:rsidRPr="00032128">
        <w:rPr>
          <w:rStyle w:val="break-words"/>
          <w:lang w:val="en-US"/>
        </w:rPr>
        <w:t>.</w:t>
      </w:r>
    </w:p>
    <w:p w14:paraId="3D3FE8F1" w14:textId="299B7B47" w:rsidR="00785E36" w:rsidRPr="00032128" w:rsidRDefault="00785E36" w:rsidP="00785E36">
      <w:pPr>
        <w:rPr>
          <w:rStyle w:val="break-words"/>
          <w:lang w:val="en-US"/>
        </w:rPr>
      </w:pPr>
      <w:r w:rsidRPr="00032128">
        <w:rPr>
          <w:rStyle w:val="break-words"/>
          <w:lang w:val="en-US"/>
        </w:rPr>
        <w:t>While the dollar sign is present on almost every computer keyboards and the euro sign can usually be created by pressing [Alt Gr]+[e], [Ctrl]+[Alt]+[e] or [Shift]+[Ctrl]+[Alt]+[e], other currency symbols are not found on the keyboard. If you need it, you can enter the ANSI code for the following symbols by pressing the [Alt] key on the right number keyboard:</w:t>
      </w:r>
      <w:r w:rsidRPr="00032128">
        <w:rPr>
          <w:lang w:val="en-US"/>
        </w:rPr>
        <w:br/>
      </w:r>
    </w:p>
    <w:tbl>
      <w:tblPr>
        <w:tblStyle w:val="TableGrid"/>
        <w:tblW w:w="0" w:type="auto"/>
        <w:tblLook w:val="04A0" w:firstRow="1" w:lastRow="0" w:firstColumn="1" w:lastColumn="0" w:noHBand="0" w:noVBand="1"/>
      </w:tblPr>
      <w:tblGrid>
        <w:gridCol w:w="1980"/>
        <w:gridCol w:w="2550"/>
        <w:gridCol w:w="2266"/>
        <w:gridCol w:w="2266"/>
      </w:tblGrid>
      <w:tr w:rsidR="00785E36" w:rsidRPr="000A18C4" w14:paraId="09A0A6C0" w14:textId="77777777" w:rsidTr="00032128">
        <w:trPr>
          <w:tblHeader/>
        </w:trPr>
        <w:tc>
          <w:tcPr>
            <w:tcW w:w="1980" w:type="dxa"/>
          </w:tcPr>
          <w:p w14:paraId="540E19D1" w14:textId="77777777" w:rsidR="00785E36" w:rsidRPr="000A18C4" w:rsidRDefault="00785E36" w:rsidP="00131765">
            <w:pPr>
              <w:rPr>
                <w:rStyle w:val="break-words"/>
                <w:rFonts w:ascii="Futura Bk BT" w:hAnsi="Futura Bk BT"/>
                <w:b/>
                <w:bCs/>
                <w:sz w:val="20"/>
                <w:szCs w:val="16"/>
                <w:lang w:val="en-US"/>
              </w:rPr>
            </w:pPr>
            <w:r w:rsidRPr="000A18C4">
              <w:rPr>
                <w:rStyle w:val="break-words"/>
                <w:rFonts w:ascii="Futura Bk BT" w:hAnsi="Futura Bk BT"/>
                <w:b/>
                <w:bCs/>
                <w:sz w:val="20"/>
                <w:szCs w:val="16"/>
                <w:lang w:val="en-US"/>
              </w:rPr>
              <w:t>Currency Symbol</w:t>
            </w:r>
          </w:p>
        </w:tc>
        <w:tc>
          <w:tcPr>
            <w:tcW w:w="2550" w:type="dxa"/>
          </w:tcPr>
          <w:p w14:paraId="3C014962" w14:textId="77777777" w:rsidR="00785E36" w:rsidRPr="000A18C4" w:rsidRDefault="00785E36" w:rsidP="00131765">
            <w:pPr>
              <w:rPr>
                <w:rStyle w:val="break-words"/>
                <w:rFonts w:ascii="Futura Bk BT" w:hAnsi="Futura Bk BT"/>
                <w:b/>
                <w:bCs/>
                <w:sz w:val="20"/>
                <w:szCs w:val="16"/>
                <w:lang w:val="en-US"/>
              </w:rPr>
            </w:pPr>
            <w:r w:rsidRPr="000A18C4">
              <w:rPr>
                <w:rStyle w:val="break-words"/>
                <w:rFonts w:ascii="Futura Bk BT" w:hAnsi="Futura Bk BT"/>
                <w:b/>
                <w:bCs/>
                <w:sz w:val="20"/>
                <w:szCs w:val="16"/>
                <w:lang w:val="en-US"/>
              </w:rPr>
              <w:t>Currency Name</w:t>
            </w:r>
          </w:p>
        </w:tc>
        <w:tc>
          <w:tcPr>
            <w:tcW w:w="2266" w:type="dxa"/>
          </w:tcPr>
          <w:p w14:paraId="18690201" w14:textId="77777777" w:rsidR="00785E36" w:rsidRPr="000A18C4" w:rsidRDefault="00785E36" w:rsidP="00131765">
            <w:pPr>
              <w:rPr>
                <w:rStyle w:val="break-words"/>
                <w:rFonts w:ascii="Futura Bk BT" w:hAnsi="Futura Bk BT"/>
                <w:b/>
                <w:bCs/>
                <w:sz w:val="20"/>
                <w:szCs w:val="16"/>
                <w:lang w:val="en-US"/>
              </w:rPr>
            </w:pPr>
            <w:r w:rsidRPr="000A18C4">
              <w:rPr>
                <w:rStyle w:val="break-words"/>
                <w:rFonts w:ascii="Futura Bk BT" w:hAnsi="Futura Bk BT"/>
                <w:b/>
                <w:bCs/>
                <w:sz w:val="20"/>
                <w:szCs w:val="16"/>
                <w:lang w:val="en-US"/>
              </w:rPr>
              <w:t>Windows Shortcut</w:t>
            </w:r>
          </w:p>
        </w:tc>
        <w:tc>
          <w:tcPr>
            <w:tcW w:w="2266" w:type="dxa"/>
          </w:tcPr>
          <w:p w14:paraId="0F7EAC32" w14:textId="77777777" w:rsidR="00785E36" w:rsidRPr="000A18C4" w:rsidRDefault="00785E36" w:rsidP="00131765">
            <w:pPr>
              <w:rPr>
                <w:rStyle w:val="break-words"/>
                <w:rFonts w:ascii="Futura Bk BT" w:hAnsi="Futura Bk BT"/>
                <w:b/>
                <w:bCs/>
                <w:sz w:val="20"/>
                <w:szCs w:val="16"/>
                <w:lang w:val="en-US"/>
              </w:rPr>
            </w:pPr>
            <w:r w:rsidRPr="000A18C4">
              <w:rPr>
                <w:rStyle w:val="break-words"/>
                <w:rFonts w:ascii="Futura Bk BT" w:hAnsi="Futura Bk BT"/>
                <w:b/>
                <w:bCs/>
                <w:sz w:val="20"/>
                <w:szCs w:val="16"/>
                <w:lang w:val="en-US"/>
              </w:rPr>
              <w:t>Mac Shortcut</w:t>
            </w:r>
          </w:p>
        </w:tc>
      </w:tr>
      <w:tr w:rsidR="00785E36" w:rsidRPr="00032128" w14:paraId="599F8454" w14:textId="77777777" w:rsidTr="00785E36">
        <w:tc>
          <w:tcPr>
            <w:tcW w:w="1980" w:type="dxa"/>
          </w:tcPr>
          <w:p w14:paraId="7329CA25" w14:textId="77777777" w:rsidR="00785E36" w:rsidRPr="00032128" w:rsidRDefault="00785E36" w:rsidP="00131765">
            <w:pPr>
              <w:rPr>
                <w:rStyle w:val="break-words"/>
                <w:lang w:val="en-US"/>
              </w:rPr>
            </w:pPr>
            <w:r w:rsidRPr="00032128">
              <w:rPr>
                <w:rStyle w:val="break-words"/>
                <w:lang w:val="en-US"/>
              </w:rPr>
              <w:t>$</w:t>
            </w:r>
          </w:p>
        </w:tc>
        <w:tc>
          <w:tcPr>
            <w:tcW w:w="2550" w:type="dxa"/>
          </w:tcPr>
          <w:p w14:paraId="253CE8B3" w14:textId="77777777" w:rsidR="00785E36" w:rsidRPr="00032128" w:rsidRDefault="00785E36" w:rsidP="00131765">
            <w:pPr>
              <w:rPr>
                <w:rStyle w:val="break-words"/>
                <w:lang w:val="en-US"/>
              </w:rPr>
            </w:pPr>
            <w:r w:rsidRPr="00032128">
              <w:rPr>
                <w:rStyle w:val="break-words"/>
                <w:lang w:val="en-US"/>
              </w:rPr>
              <w:t>Dollar Symbol</w:t>
            </w:r>
          </w:p>
        </w:tc>
        <w:tc>
          <w:tcPr>
            <w:tcW w:w="2266" w:type="dxa"/>
          </w:tcPr>
          <w:p w14:paraId="2CB7ED3A" w14:textId="77777777" w:rsidR="00785E36" w:rsidRPr="00032128" w:rsidRDefault="00785E36" w:rsidP="00131765">
            <w:pPr>
              <w:rPr>
                <w:rStyle w:val="break-words"/>
                <w:lang w:val="en-US"/>
              </w:rPr>
            </w:pPr>
            <w:r w:rsidRPr="00032128">
              <w:rPr>
                <w:rStyle w:val="break-words"/>
                <w:lang w:val="en-US"/>
              </w:rPr>
              <w:t>Shift + 4</w:t>
            </w:r>
          </w:p>
        </w:tc>
        <w:tc>
          <w:tcPr>
            <w:tcW w:w="2266" w:type="dxa"/>
          </w:tcPr>
          <w:p w14:paraId="27148783" w14:textId="77777777" w:rsidR="00785E36" w:rsidRPr="00032128" w:rsidRDefault="00785E36" w:rsidP="00131765">
            <w:pPr>
              <w:rPr>
                <w:rStyle w:val="break-words"/>
                <w:lang w:val="en-US"/>
              </w:rPr>
            </w:pPr>
            <w:r w:rsidRPr="00032128">
              <w:rPr>
                <w:rStyle w:val="break-words"/>
                <w:lang w:val="en-US"/>
              </w:rPr>
              <w:t>Shift + 4</w:t>
            </w:r>
          </w:p>
        </w:tc>
      </w:tr>
      <w:tr w:rsidR="00785E36" w:rsidRPr="00032128" w14:paraId="5E58DF75" w14:textId="77777777" w:rsidTr="00785E36">
        <w:tc>
          <w:tcPr>
            <w:tcW w:w="1980" w:type="dxa"/>
          </w:tcPr>
          <w:p w14:paraId="57A47F41" w14:textId="77777777" w:rsidR="00785E36" w:rsidRPr="00032128" w:rsidRDefault="00785E36" w:rsidP="00131765">
            <w:pPr>
              <w:rPr>
                <w:rStyle w:val="break-words"/>
                <w:lang w:val="en-US"/>
              </w:rPr>
            </w:pPr>
            <w:r w:rsidRPr="00032128">
              <w:rPr>
                <w:rStyle w:val="break-words"/>
                <w:lang w:val="en-US"/>
              </w:rPr>
              <w:t>€</w:t>
            </w:r>
          </w:p>
        </w:tc>
        <w:tc>
          <w:tcPr>
            <w:tcW w:w="2550" w:type="dxa"/>
          </w:tcPr>
          <w:p w14:paraId="5CB2BA4D" w14:textId="77777777" w:rsidR="00785E36" w:rsidRPr="00032128" w:rsidRDefault="00785E36" w:rsidP="00131765">
            <w:pPr>
              <w:rPr>
                <w:rStyle w:val="break-words"/>
                <w:lang w:val="en-US"/>
              </w:rPr>
            </w:pPr>
            <w:r w:rsidRPr="00032128">
              <w:rPr>
                <w:rStyle w:val="break-words"/>
                <w:lang w:val="en-US"/>
              </w:rPr>
              <w:t>Euro Symbol</w:t>
            </w:r>
          </w:p>
        </w:tc>
        <w:tc>
          <w:tcPr>
            <w:tcW w:w="2266" w:type="dxa"/>
          </w:tcPr>
          <w:p w14:paraId="4FA20612" w14:textId="77777777" w:rsidR="00785E36" w:rsidRPr="00032128" w:rsidRDefault="00785E36" w:rsidP="00131765">
            <w:pPr>
              <w:rPr>
                <w:rStyle w:val="break-words"/>
                <w:lang w:val="en-US"/>
              </w:rPr>
            </w:pPr>
            <w:r w:rsidRPr="00032128">
              <w:rPr>
                <w:rStyle w:val="break-words"/>
                <w:lang w:val="en-US"/>
              </w:rPr>
              <w:t>Alt + Ctrl + E</w:t>
            </w:r>
          </w:p>
        </w:tc>
        <w:tc>
          <w:tcPr>
            <w:tcW w:w="2266" w:type="dxa"/>
          </w:tcPr>
          <w:p w14:paraId="15CFC22C" w14:textId="77777777" w:rsidR="00785E36" w:rsidRPr="00032128" w:rsidRDefault="00785E36" w:rsidP="00131765">
            <w:pPr>
              <w:rPr>
                <w:rStyle w:val="break-words"/>
                <w:lang w:val="en-US"/>
              </w:rPr>
            </w:pPr>
            <w:r w:rsidRPr="00032128">
              <w:rPr>
                <w:rStyle w:val="break-words"/>
                <w:lang w:val="en-US"/>
              </w:rPr>
              <w:t>Option + Shift + 2</w:t>
            </w:r>
          </w:p>
        </w:tc>
      </w:tr>
      <w:tr w:rsidR="00785E36" w:rsidRPr="00032128" w14:paraId="355E1BC8" w14:textId="77777777" w:rsidTr="00785E36">
        <w:tc>
          <w:tcPr>
            <w:tcW w:w="1980" w:type="dxa"/>
          </w:tcPr>
          <w:p w14:paraId="128184AB" w14:textId="77777777" w:rsidR="00785E36" w:rsidRPr="00032128" w:rsidRDefault="00785E36" w:rsidP="00131765">
            <w:pPr>
              <w:rPr>
                <w:rStyle w:val="break-words"/>
                <w:lang w:val="en-US"/>
              </w:rPr>
            </w:pPr>
            <w:r w:rsidRPr="00032128">
              <w:rPr>
                <w:rStyle w:val="break-words"/>
                <w:lang w:val="en-US"/>
              </w:rPr>
              <w:t>$</w:t>
            </w:r>
          </w:p>
        </w:tc>
        <w:tc>
          <w:tcPr>
            <w:tcW w:w="2550" w:type="dxa"/>
          </w:tcPr>
          <w:p w14:paraId="0DCB3C96" w14:textId="77777777" w:rsidR="00785E36" w:rsidRPr="00032128" w:rsidRDefault="00785E36" w:rsidP="00131765">
            <w:pPr>
              <w:rPr>
                <w:rStyle w:val="break-words"/>
                <w:lang w:val="en-US"/>
              </w:rPr>
            </w:pPr>
            <w:r w:rsidRPr="00032128">
              <w:rPr>
                <w:rStyle w:val="break-words"/>
                <w:lang w:val="en-US"/>
              </w:rPr>
              <w:t>Dollar Symbol</w:t>
            </w:r>
          </w:p>
        </w:tc>
        <w:tc>
          <w:tcPr>
            <w:tcW w:w="2266" w:type="dxa"/>
          </w:tcPr>
          <w:p w14:paraId="48DFFD44" w14:textId="77777777" w:rsidR="00785E36" w:rsidRPr="00032128" w:rsidRDefault="00785E36" w:rsidP="00131765">
            <w:pPr>
              <w:rPr>
                <w:rStyle w:val="break-words"/>
                <w:lang w:val="en-US"/>
              </w:rPr>
            </w:pPr>
            <w:r w:rsidRPr="00032128">
              <w:rPr>
                <w:rStyle w:val="break-words"/>
                <w:lang w:val="en-US"/>
              </w:rPr>
              <w:t>Alt + 0036</w:t>
            </w:r>
          </w:p>
        </w:tc>
        <w:tc>
          <w:tcPr>
            <w:tcW w:w="2266" w:type="dxa"/>
          </w:tcPr>
          <w:p w14:paraId="5403EB13" w14:textId="77777777" w:rsidR="00785E36" w:rsidRPr="00032128" w:rsidRDefault="00785E36" w:rsidP="00131765">
            <w:pPr>
              <w:rPr>
                <w:rStyle w:val="break-words"/>
                <w:lang w:val="en-US"/>
              </w:rPr>
            </w:pPr>
            <w:r w:rsidRPr="00032128">
              <w:rPr>
                <w:rStyle w:val="break-words"/>
                <w:lang w:val="en-US"/>
              </w:rPr>
              <w:t>Option + 0024</w:t>
            </w:r>
          </w:p>
        </w:tc>
      </w:tr>
      <w:tr w:rsidR="00785E36" w:rsidRPr="00032128" w14:paraId="7B6B5941" w14:textId="77777777" w:rsidTr="00785E36">
        <w:tc>
          <w:tcPr>
            <w:tcW w:w="1980" w:type="dxa"/>
          </w:tcPr>
          <w:p w14:paraId="765CA65D" w14:textId="77777777" w:rsidR="00785E36" w:rsidRPr="00032128" w:rsidRDefault="00785E36" w:rsidP="00131765">
            <w:pPr>
              <w:rPr>
                <w:rStyle w:val="break-words"/>
                <w:lang w:val="en-US"/>
              </w:rPr>
            </w:pPr>
            <w:r w:rsidRPr="00032128">
              <w:rPr>
                <w:rStyle w:val="break-words"/>
                <w:lang w:val="en-US"/>
              </w:rPr>
              <w:t>€</w:t>
            </w:r>
          </w:p>
        </w:tc>
        <w:tc>
          <w:tcPr>
            <w:tcW w:w="2550" w:type="dxa"/>
          </w:tcPr>
          <w:p w14:paraId="5B672E67" w14:textId="77777777" w:rsidR="00785E36" w:rsidRPr="00032128" w:rsidRDefault="00785E36" w:rsidP="00131765">
            <w:pPr>
              <w:rPr>
                <w:rStyle w:val="break-words"/>
                <w:lang w:val="en-US"/>
              </w:rPr>
            </w:pPr>
            <w:r w:rsidRPr="00032128">
              <w:rPr>
                <w:rStyle w:val="break-words"/>
                <w:lang w:val="en-US"/>
              </w:rPr>
              <w:t>Euro Symbol</w:t>
            </w:r>
          </w:p>
        </w:tc>
        <w:tc>
          <w:tcPr>
            <w:tcW w:w="2266" w:type="dxa"/>
          </w:tcPr>
          <w:p w14:paraId="206BFF8F" w14:textId="77777777" w:rsidR="00785E36" w:rsidRPr="00032128" w:rsidRDefault="00785E36" w:rsidP="00131765">
            <w:pPr>
              <w:rPr>
                <w:rStyle w:val="break-words"/>
                <w:lang w:val="en-US"/>
              </w:rPr>
            </w:pPr>
            <w:r w:rsidRPr="00032128">
              <w:rPr>
                <w:rStyle w:val="break-words"/>
                <w:lang w:val="en-US"/>
              </w:rPr>
              <w:t>Alt + 0128</w:t>
            </w:r>
          </w:p>
        </w:tc>
        <w:tc>
          <w:tcPr>
            <w:tcW w:w="2266" w:type="dxa"/>
          </w:tcPr>
          <w:p w14:paraId="6A37D821" w14:textId="77777777" w:rsidR="00785E36" w:rsidRPr="00032128" w:rsidRDefault="00785E36" w:rsidP="00131765">
            <w:pPr>
              <w:rPr>
                <w:rStyle w:val="break-words"/>
                <w:lang w:val="en-US"/>
              </w:rPr>
            </w:pPr>
            <w:r w:rsidRPr="00032128">
              <w:rPr>
                <w:rStyle w:val="break-words"/>
                <w:lang w:val="en-US"/>
              </w:rPr>
              <w:t>Option + 20AC</w:t>
            </w:r>
          </w:p>
        </w:tc>
      </w:tr>
      <w:tr w:rsidR="00785E36" w:rsidRPr="00032128" w14:paraId="35D02F83" w14:textId="77777777" w:rsidTr="00785E36">
        <w:tc>
          <w:tcPr>
            <w:tcW w:w="1980" w:type="dxa"/>
          </w:tcPr>
          <w:p w14:paraId="604C08B3" w14:textId="77777777" w:rsidR="00785E36" w:rsidRPr="00032128" w:rsidRDefault="00785E36" w:rsidP="00131765">
            <w:pPr>
              <w:rPr>
                <w:rStyle w:val="break-words"/>
                <w:lang w:val="en-US"/>
              </w:rPr>
            </w:pPr>
            <w:r w:rsidRPr="00032128">
              <w:rPr>
                <w:rStyle w:val="break-words"/>
                <w:lang w:val="en-US"/>
              </w:rPr>
              <w:t>ƒ</w:t>
            </w:r>
          </w:p>
        </w:tc>
        <w:tc>
          <w:tcPr>
            <w:tcW w:w="2550" w:type="dxa"/>
          </w:tcPr>
          <w:p w14:paraId="5FF69F0E" w14:textId="77777777" w:rsidR="00785E36" w:rsidRPr="00032128" w:rsidRDefault="00785E36" w:rsidP="00131765">
            <w:pPr>
              <w:rPr>
                <w:rStyle w:val="break-words"/>
                <w:lang w:val="en-US"/>
              </w:rPr>
            </w:pPr>
            <w:r w:rsidRPr="00032128">
              <w:rPr>
                <w:rStyle w:val="break-words"/>
                <w:lang w:val="en-US"/>
              </w:rPr>
              <w:t>Dutch Florin</w:t>
            </w:r>
          </w:p>
        </w:tc>
        <w:tc>
          <w:tcPr>
            <w:tcW w:w="2266" w:type="dxa"/>
          </w:tcPr>
          <w:p w14:paraId="1340C8BC" w14:textId="77777777" w:rsidR="00785E36" w:rsidRPr="00032128" w:rsidRDefault="00785E36" w:rsidP="00131765">
            <w:pPr>
              <w:rPr>
                <w:rStyle w:val="break-words"/>
                <w:lang w:val="en-US"/>
              </w:rPr>
            </w:pPr>
            <w:r w:rsidRPr="00032128">
              <w:rPr>
                <w:rStyle w:val="break-words"/>
                <w:lang w:val="en-US"/>
              </w:rPr>
              <w:t>Alt + 0131</w:t>
            </w:r>
          </w:p>
        </w:tc>
        <w:tc>
          <w:tcPr>
            <w:tcW w:w="2266" w:type="dxa"/>
          </w:tcPr>
          <w:p w14:paraId="3761964F" w14:textId="77777777" w:rsidR="00785E36" w:rsidRPr="00032128" w:rsidRDefault="00785E36" w:rsidP="00131765">
            <w:pPr>
              <w:rPr>
                <w:rStyle w:val="break-words"/>
                <w:lang w:val="en-US"/>
              </w:rPr>
            </w:pPr>
            <w:r w:rsidRPr="00032128">
              <w:rPr>
                <w:rStyle w:val="break-words"/>
                <w:lang w:val="en-US"/>
              </w:rPr>
              <w:t>Option + 0192</w:t>
            </w:r>
          </w:p>
        </w:tc>
      </w:tr>
      <w:tr w:rsidR="00785E36" w:rsidRPr="00032128" w14:paraId="6A41C88B" w14:textId="77777777" w:rsidTr="00785E36">
        <w:tc>
          <w:tcPr>
            <w:tcW w:w="1980" w:type="dxa"/>
          </w:tcPr>
          <w:p w14:paraId="0EBB9420" w14:textId="77777777" w:rsidR="00785E36" w:rsidRPr="00032128" w:rsidRDefault="00785E36" w:rsidP="00131765">
            <w:pPr>
              <w:rPr>
                <w:rStyle w:val="break-words"/>
                <w:lang w:val="en-US"/>
              </w:rPr>
            </w:pPr>
            <w:r w:rsidRPr="00032128">
              <w:rPr>
                <w:rStyle w:val="break-words"/>
                <w:lang w:val="en-US"/>
              </w:rPr>
              <w:t>¢</w:t>
            </w:r>
          </w:p>
        </w:tc>
        <w:tc>
          <w:tcPr>
            <w:tcW w:w="2550" w:type="dxa"/>
          </w:tcPr>
          <w:p w14:paraId="4D2E59CE" w14:textId="77777777" w:rsidR="00785E36" w:rsidRPr="00032128" w:rsidRDefault="00785E36" w:rsidP="00131765">
            <w:pPr>
              <w:rPr>
                <w:rStyle w:val="break-words"/>
                <w:lang w:val="en-US"/>
              </w:rPr>
            </w:pPr>
            <w:r w:rsidRPr="00032128">
              <w:rPr>
                <w:rStyle w:val="break-words"/>
                <w:lang w:val="en-US"/>
              </w:rPr>
              <w:t>Cent Sign</w:t>
            </w:r>
          </w:p>
        </w:tc>
        <w:tc>
          <w:tcPr>
            <w:tcW w:w="2266" w:type="dxa"/>
          </w:tcPr>
          <w:p w14:paraId="063806EF" w14:textId="77777777" w:rsidR="00785E36" w:rsidRPr="00032128" w:rsidRDefault="00785E36" w:rsidP="00131765">
            <w:pPr>
              <w:rPr>
                <w:rStyle w:val="break-words"/>
                <w:lang w:val="en-US"/>
              </w:rPr>
            </w:pPr>
            <w:r w:rsidRPr="00032128">
              <w:rPr>
                <w:rStyle w:val="break-words"/>
                <w:lang w:val="en-US"/>
              </w:rPr>
              <w:t>Alt + 0162</w:t>
            </w:r>
          </w:p>
        </w:tc>
        <w:tc>
          <w:tcPr>
            <w:tcW w:w="2266" w:type="dxa"/>
          </w:tcPr>
          <w:p w14:paraId="2E6EC329" w14:textId="77777777" w:rsidR="00785E36" w:rsidRPr="00032128" w:rsidRDefault="00785E36" w:rsidP="00131765">
            <w:pPr>
              <w:rPr>
                <w:rStyle w:val="break-words"/>
                <w:lang w:val="en-US"/>
              </w:rPr>
            </w:pPr>
            <w:r w:rsidRPr="00032128">
              <w:rPr>
                <w:rStyle w:val="break-words"/>
                <w:lang w:val="en-US"/>
              </w:rPr>
              <w:t>Option + 00A2</w:t>
            </w:r>
          </w:p>
        </w:tc>
      </w:tr>
      <w:tr w:rsidR="00785E36" w:rsidRPr="00032128" w14:paraId="3F054E69" w14:textId="77777777" w:rsidTr="00785E36">
        <w:tc>
          <w:tcPr>
            <w:tcW w:w="1980" w:type="dxa"/>
          </w:tcPr>
          <w:p w14:paraId="78B775BA" w14:textId="77777777" w:rsidR="00785E36" w:rsidRPr="00032128" w:rsidRDefault="00785E36" w:rsidP="00131765">
            <w:pPr>
              <w:rPr>
                <w:rStyle w:val="break-words"/>
                <w:lang w:val="en-US"/>
              </w:rPr>
            </w:pPr>
            <w:r w:rsidRPr="00032128">
              <w:rPr>
                <w:rStyle w:val="break-words"/>
                <w:lang w:val="en-US"/>
              </w:rPr>
              <w:t>£</w:t>
            </w:r>
          </w:p>
        </w:tc>
        <w:tc>
          <w:tcPr>
            <w:tcW w:w="2550" w:type="dxa"/>
          </w:tcPr>
          <w:p w14:paraId="312C5CBA" w14:textId="77777777" w:rsidR="00785E36" w:rsidRPr="00032128" w:rsidRDefault="00785E36" w:rsidP="00131765">
            <w:pPr>
              <w:rPr>
                <w:rStyle w:val="break-words"/>
                <w:lang w:val="en-US"/>
              </w:rPr>
            </w:pPr>
            <w:r w:rsidRPr="00032128">
              <w:rPr>
                <w:rStyle w:val="break-words"/>
                <w:lang w:val="en-US"/>
              </w:rPr>
              <w:t>British Pound</w:t>
            </w:r>
          </w:p>
        </w:tc>
        <w:tc>
          <w:tcPr>
            <w:tcW w:w="2266" w:type="dxa"/>
          </w:tcPr>
          <w:p w14:paraId="0DEE24AA" w14:textId="77777777" w:rsidR="00785E36" w:rsidRPr="00032128" w:rsidRDefault="00785E36" w:rsidP="00131765">
            <w:pPr>
              <w:rPr>
                <w:rStyle w:val="break-words"/>
                <w:lang w:val="en-US"/>
              </w:rPr>
            </w:pPr>
            <w:r w:rsidRPr="00032128">
              <w:rPr>
                <w:rStyle w:val="break-words"/>
                <w:lang w:val="en-US"/>
              </w:rPr>
              <w:t>Alt + 0163</w:t>
            </w:r>
          </w:p>
        </w:tc>
        <w:tc>
          <w:tcPr>
            <w:tcW w:w="2266" w:type="dxa"/>
          </w:tcPr>
          <w:p w14:paraId="0401401D" w14:textId="77777777" w:rsidR="00785E36" w:rsidRPr="00032128" w:rsidRDefault="00785E36" w:rsidP="00131765">
            <w:pPr>
              <w:rPr>
                <w:rStyle w:val="break-words"/>
                <w:lang w:val="en-US"/>
              </w:rPr>
            </w:pPr>
            <w:r w:rsidRPr="00032128">
              <w:rPr>
                <w:rStyle w:val="break-words"/>
                <w:lang w:val="en-US"/>
              </w:rPr>
              <w:t>Option + 00A3</w:t>
            </w:r>
          </w:p>
        </w:tc>
      </w:tr>
      <w:tr w:rsidR="00785E36" w:rsidRPr="00032128" w14:paraId="12E7E4CB" w14:textId="77777777" w:rsidTr="00785E36">
        <w:tc>
          <w:tcPr>
            <w:tcW w:w="1980" w:type="dxa"/>
          </w:tcPr>
          <w:p w14:paraId="499DDC9F" w14:textId="77777777" w:rsidR="00785E36" w:rsidRPr="00032128" w:rsidRDefault="00785E36" w:rsidP="00131765">
            <w:pPr>
              <w:rPr>
                <w:rStyle w:val="break-words"/>
                <w:lang w:val="en-US"/>
              </w:rPr>
            </w:pPr>
            <w:r w:rsidRPr="00032128">
              <w:rPr>
                <w:rStyle w:val="break-words"/>
                <w:lang w:val="en-US"/>
              </w:rPr>
              <w:t>¤</w:t>
            </w:r>
          </w:p>
        </w:tc>
        <w:tc>
          <w:tcPr>
            <w:tcW w:w="2550" w:type="dxa"/>
          </w:tcPr>
          <w:p w14:paraId="4825AEBB" w14:textId="77777777" w:rsidR="00785E36" w:rsidRPr="00032128" w:rsidRDefault="00785E36" w:rsidP="00131765">
            <w:pPr>
              <w:rPr>
                <w:rStyle w:val="break-words"/>
                <w:lang w:val="en-US"/>
              </w:rPr>
            </w:pPr>
            <w:r w:rsidRPr="00032128">
              <w:rPr>
                <w:rStyle w:val="break-words"/>
                <w:lang w:val="en-US"/>
              </w:rPr>
              <w:t>General Currency</w:t>
            </w:r>
          </w:p>
        </w:tc>
        <w:tc>
          <w:tcPr>
            <w:tcW w:w="2266" w:type="dxa"/>
          </w:tcPr>
          <w:p w14:paraId="68AD1625" w14:textId="77777777" w:rsidR="00785E36" w:rsidRPr="00032128" w:rsidRDefault="00785E36" w:rsidP="00131765">
            <w:pPr>
              <w:rPr>
                <w:rStyle w:val="break-words"/>
                <w:lang w:val="en-US"/>
              </w:rPr>
            </w:pPr>
            <w:r w:rsidRPr="00032128">
              <w:rPr>
                <w:rStyle w:val="break-words"/>
                <w:lang w:val="en-US"/>
              </w:rPr>
              <w:t>Alt + 0164</w:t>
            </w:r>
          </w:p>
        </w:tc>
        <w:tc>
          <w:tcPr>
            <w:tcW w:w="2266" w:type="dxa"/>
          </w:tcPr>
          <w:p w14:paraId="53377DF4" w14:textId="77777777" w:rsidR="00785E36" w:rsidRPr="00032128" w:rsidRDefault="00785E36" w:rsidP="00131765">
            <w:pPr>
              <w:rPr>
                <w:rStyle w:val="break-words"/>
                <w:lang w:val="en-US"/>
              </w:rPr>
            </w:pPr>
            <w:r w:rsidRPr="00032128">
              <w:rPr>
                <w:rStyle w:val="break-words"/>
                <w:lang w:val="en-US"/>
              </w:rPr>
              <w:t>Option + 00A4</w:t>
            </w:r>
          </w:p>
        </w:tc>
      </w:tr>
      <w:tr w:rsidR="00785E36" w:rsidRPr="00032128" w14:paraId="6A297143" w14:textId="77777777" w:rsidTr="00785E36">
        <w:tc>
          <w:tcPr>
            <w:tcW w:w="1980" w:type="dxa"/>
          </w:tcPr>
          <w:p w14:paraId="6540E97B" w14:textId="77777777" w:rsidR="00785E36" w:rsidRPr="00032128" w:rsidRDefault="00785E36" w:rsidP="00131765">
            <w:pPr>
              <w:rPr>
                <w:rStyle w:val="break-words"/>
                <w:lang w:val="en-US"/>
              </w:rPr>
            </w:pPr>
            <w:r w:rsidRPr="00032128">
              <w:rPr>
                <w:rStyle w:val="break-words"/>
                <w:lang w:val="en-US"/>
              </w:rPr>
              <w:t>¥</w:t>
            </w:r>
          </w:p>
        </w:tc>
        <w:tc>
          <w:tcPr>
            <w:tcW w:w="2550" w:type="dxa"/>
          </w:tcPr>
          <w:p w14:paraId="0649F432" w14:textId="77777777" w:rsidR="00785E36" w:rsidRPr="00032128" w:rsidRDefault="00785E36" w:rsidP="00131765">
            <w:pPr>
              <w:rPr>
                <w:rStyle w:val="break-words"/>
                <w:lang w:val="en-US"/>
              </w:rPr>
            </w:pPr>
            <w:r w:rsidRPr="00032128">
              <w:rPr>
                <w:rStyle w:val="break-words"/>
                <w:lang w:val="en-US"/>
              </w:rPr>
              <w:t>Japanese Yen</w:t>
            </w:r>
          </w:p>
        </w:tc>
        <w:tc>
          <w:tcPr>
            <w:tcW w:w="2266" w:type="dxa"/>
          </w:tcPr>
          <w:p w14:paraId="5E29D3D7" w14:textId="77777777" w:rsidR="00785E36" w:rsidRPr="00032128" w:rsidRDefault="00785E36" w:rsidP="00131765">
            <w:pPr>
              <w:rPr>
                <w:rStyle w:val="break-words"/>
                <w:lang w:val="en-US"/>
              </w:rPr>
            </w:pPr>
            <w:r w:rsidRPr="00032128">
              <w:rPr>
                <w:rStyle w:val="break-words"/>
                <w:lang w:val="en-US"/>
              </w:rPr>
              <w:t>Alt + 0165</w:t>
            </w:r>
          </w:p>
        </w:tc>
        <w:tc>
          <w:tcPr>
            <w:tcW w:w="2266" w:type="dxa"/>
          </w:tcPr>
          <w:p w14:paraId="05B0C95C" w14:textId="77777777" w:rsidR="00785E36" w:rsidRPr="00032128" w:rsidRDefault="00785E36" w:rsidP="00131765">
            <w:pPr>
              <w:rPr>
                <w:rStyle w:val="break-words"/>
                <w:lang w:val="en-US"/>
              </w:rPr>
            </w:pPr>
            <w:r w:rsidRPr="00032128">
              <w:rPr>
                <w:rStyle w:val="break-words"/>
                <w:lang w:val="en-US"/>
              </w:rPr>
              <w:t>Option + 00A5</w:t>
            </w:r>
          </w:p>
        </w:tc>
      </w:tr>
      <w:tr w:rsidR="00785E36" w:rsidRPr="00032128" w14:paraId="08D419B5" w14:textId="77777777" w:rsidTr="00785E36">
        <w:tc>
          <w:tcPr>
            <w:tcW w:w="1980" w:type="dxa"/>
          </w:tcPr>
          <w:p w14:paraId="52EB02F0" w14:textId="77777777" w:rsidR="00785E36" w:rsidRPr="00032128" w:rsidRDefault="00785E36" w:rsidP="00131765">
            <w:pPr>
              <w:rPr>
                <w:rStyle w:val="break-words"/>
                <w:lang w:val="en-US"/>
              </w:rPr>
            </w:pPr>
            <w:r w:rsidRPr="00032128">
              <w:rPr>
                <w:rStyle w:val="break-words"/>
                <w:rFonts w:ascii="MS Gothic" w:eastAsia="MS Gothic" w:hAnsi="MS Gothic" w:cs="MS Gothic"/>
                <w:lang w:val="en-US"/>
              </w:rPr>
              <w:t>㍐</w:t>
            </w:r>
          </w:p>
        </w:tc>
        <w:tc>
          <w:tcPr>
            <w:tcW w:w="2550" w:type="dxa"/>
          </w:tcPr>
          <w:p w14:paraId="1CDC84BC" w14:textId="77777777" w:rsidR="00785E36" w:rsidRPr="00032128" w:rsidRDefault="00785E36" w:rsidP="00131765">
            <w:pPr>
              <w:rPr>
                <w:rStyle w:val="break-words"/>
                <w:lang w:val="en-US"/>
              </w:rPr>
            </w:pPr>
            <w:r w:rsidRPr="00032128">
              <w:rPr>
                <w:rStyle w:val="break-words"/>
                <w:lang w:val="en-US"/>
              </w:rPr>
              <w:t>Square Yuan</w:t>
            </w:r>
          </w:p>
        </w:tc>
        <w:tc>
          <w:tcPr>
            <w:tcW w:w="2266" w:type="dxa"/>
          </w:tcPr>
          <w:p w14:paraId="52DCE814" w14:textId="77777777" w:rsidR="00785E36" w:rsidRPr="00032128" w:rsidRDefault="00785E36" w:rsidP="00131765">
            <w:pPr>
              <w:rPr>
                <w:rStyle w:val="break-words"/>
                <w:lang w:val="en-US"/>
              </w:rPr>
            </w:pPr>
            <w:r w:rsidRPr="00032128">
              <w:rPr>
                <w:rStyle w:val="break-words"/>
                <w:lang w:val="en-US"/>
              </w:rPr>
              <w:t>Alt + 13136</w:t>
            </w:r>
          </w:p>
        </w:tc>
        <w:tc>
          <w:tcPr>
            <w:tcW w:w="2266" w:type="dxa"/>
          </w:tcPr>
          <w:p w14:paraId="7FC0218D" w14:textId="77777777" w:rsidR="00785E36" w:rsidRPr="00032128" w:rsidRDefault="00785E36" w:rsidP="00131765">
            <w:pPr>
              <w:rPr>
                <w:rStyle w:val="break-words"/>
                <w:lang w:val="en-US"/>
              </w:rPr>
            </w:pPr>
            <w:r w:rsidRPr="00032128">
              <w:rPr>
                <w:rStyle w:val="break-words"/>
                <w:lang w:val="en-US"/>
              </w:rPr>
              <w:t>Option + 3350</w:t>
            </w:r>
          </w:p>
        </w:tc>
      </w:tr>
      <w:tr w:rsidR="00785E36" w:rsidRPr="00032128" w14:paraId="59FFB4CF" w14:textId="77777777" w:rsidTr="00785E36">
        <w:tc>
          <w:tcPr>
            <w:tcW w:w="1980" w:type="dxa"/>
          </w:tcPr>
          <w:p w14:paraId="4BEAF56B"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0FD5DA59" w14:textId="77777777" w:rsidR="00785E36" w:rsidRPr="00032128" w:rsidRDefault="00785E36" w:rsidP="00131765">
            <w:pPr>
              <w:rPr>
                <w:rStyle w:val="break-words"/>
                <w:lang w:val="en-US"/>
              </w:rPr>
            </w:pPr>
            <w:r w:rsidRPr="00032128">
              <w:rPr>
                <w:rStyle w:val="break-words"/>
                <w:lang w:val="en-US"/>
              </w:rPr>
              <w:t>Armenian Dram Sign</w:t>
            </w:r>
          </w:p>
        </w:tc>
        <w:tc>
          <w:tcPr>
            <w:tcW w:w="2266" w:type="dxa"/>
          </w:tcPr>
          <w:p w14:paraId="1A263EF5" w14:textId="77777777" w:rsidR="00785E36" w:rsidRPr="00032128" w:rsidRDefault="00785E36" w:rsidP="00131765">
            <w:pPr>
              <w:rPr>
                <w:rStyle w:val="break-words"/>
                <w:lang w:val="en-US"/>
              </w:rPr>
            </w:pPr>
            <w:r w:rsidRPr="00032128">
              <w:rPr>
                <w:rStyle w:val="break-words"/>
                <w:lang w:val="en-US"/>
              </w:rPr>
              <w:t>Alt + 1423</w:t>
            </w:r>
          </w:p>
        </w:tc>
        <w:tc>
          <w:tcPr>
            <w:tcW w:w="2266" w:type="dxa"/>
          </w:tcPr>
          <w:p w14:paraId="484A0070" w14:textId="77777777" w:rsidR="00785E36" w:rsidRPr="00032128" w:rsidRDefault="00785E36" w:rsidP="00131765">
            <w:pPr>
              <w:rPr>
                <w:rStyle w:val="break-words"/>
                <w:lang w:val="en-US"/>
              </w:rPr>
            </w:pPr>
            <w:r w:rsidRPr="00032128">
              <w:rPr>
                <w:rStyle w:val="break-words"/>
                <w:lang w:val="en-US"/>
              </w:rPr>
              <w:t>Option + 058F</w:t>
            </w:r>
          </w:p>
        </w:tc>
      </w:tr>
      <w:tr w:rsidR="00785E36" w:rsidRPr="00032128" w14:paraId="2A9A5529" w14:textId="77777777" w:rsidTr="00785E36">
        <w:tc>
          <w:tcPr>
            <w:tcW w:w="1980" w:type="dxa"/>
          </w:tcPr>
          <w:p w14:paraId="41C84729"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3B5EC131" w14:textId="77777777" w:rsidR="00785E36" w:rsidRPr="00032128" w:rsidRDefault="00785E36" w:rsidP="00131765">
            <w:pPr>
              <w:rPr>
                <w:rStyle w:val="break-words"/>
                <w:lang w:val="en-US"/>
              </w:rPr>
            </w:pPr>
            <w:r w:rsidRPr="00032128">
              <w:rPr>
                <w:rStyle w:val="break-words"/>
                <w:lang w:val="en-US"/>
              </w:rPr>
              <w:t>Afghani Sign</w:t>
            </w:r>
          </w:p>
        </w:tc>
        <w:tc>
          <w:tcPr>
            <w:tcW w:w="2266" w:type="dxa"/>
          </w:tcPr>
          <w:p w14:paraId="3D2651B6" w14:textId="77777777" w:rsidR="00785E36" w:rsidRPr="00032128" w:rsidRDefault="00785E36" w:rsidP="00131765">
            <w:pPr>
              <w:rPr>
                <w:rStyle w:val="break-words"/>
                <w:lang w:val="en-US"/>
              </w:rPr>
            </w:pPr>
            <w:r w:rsidRPr="00032128">
              <w:rPr>
                <w:rStyle w:val="break-words"/>
                <w:lang w:val="en-US"/>
              </w:rPr>
              <w:t>Alt + 1547</w:t>
            </w:r>
          </w:p>
        </w:tc>
        <w:tc>
          <w:tcPr>
            <w:tcW w:w="2266" w:type="dxa"/>
          </w:tcPr>
          <w:p w14:paraId="021995F4" w14:textId="77777777" w:rsidR="00785E36" w:rsidRPr="00032128" w:rsidRDefault="00785E36" w:rsidP="00131765">
            <w:pPr>
              <w:rPr>
                <w:rStyle w:val="break-words"/>
                <w:lang w:val="en-US"/>
              </w:rPr>
            </w:pPr>
            <w:r w:rsidRPr="00032128">
              <w:rPr>
                <w:rStyle w:val="break-words"/>
                <w:lang w:val="en-US"/>
              </w:rPr>
              <w:t>Option + 060B</w:t>
            </w:r>
          </w:p>
        </w:tc>
      </w:tr>
      <w:tr w:rsidR="00785E36" w:rsidRPr="00032128" w14:paraId="2EA686D9" w14:textId="77777777" w:rsidTr="00785E36">
        <w:tc>
          <w:tcPr>
            <w:tcW w:w="1980" w:type="dxa"/>
          </w:tcPr>
          <w:p w14:paraId="7DC1BD1E" w14:textId="77777777" w:rsidR="00785E36" w:rsidRPr="00032128" w:rsidRDefault="00785E36" w:rsidP="00131765">
            <w:pPr>
              <w:rPr>
                <w:rStyle w:val="break-words"/>
                <w:lang w:val="en-US"/>
              </w:rPr>
            </w:pPr>
            <w:r w:rsidRPr="00032128">
              <w:rPr>
                <w:rStyle w:val="break-words"/>
                <w:rFonts w:ascii="Nirmala UI" w:hAnsi="Nirmala UI" w:cs="Nirmala UI"/>
                <w:lang w:val="en-US"/>
              </w:rPr>
              <w:t>৲</w:t>
            </w:r>
          </w:p>
        </w:tc>
        <w:tc>
          <w:tcPr>
            <w:tcW w:w="2550" w:type="dxa"/>
          </w:tcPr>
          <w:p w14:paraId="0C8113B9" w14:textId="77777777" w:rsidR="00785E36" w:rsidRPr="00032128" w:rsidRDefault="00785E36" w:rsidP="00131765">
            <w:pPr>
              <w:rPr>
                <w:rStyle w:val="break-words"/>
                <w:lang w:val="en-US"/>
              </w:rPr>
            </w:pPr>
            <w:r w:rsidRPr="00032128">
              <w:rPr>
                <w:rStyle w:val="break-words"/>
                <w:lang w:val="en-US"/>
              </w:rPr>
              <w:t>Bengali Rupee Mark</w:t>
            </w:r>
          </w:p>
        </w:tc>
        <w:tc>
          <w:tcPr>
            <w:tcW w:w="2266" w:type="dxa"/>
          </w:tcPr>
          <w:p w14:paraId="4EDE625E" w14:textId="77777777" w:rsidR="00785E36" w:rsidRPr="00032128" w:rsidRDefault="00785E36" w:rsidP="00131765">
            <w:pPr>
              <w:rPr>
                <w:rStyle w:val="break-words"/>
                <w:lang w:val="en-US"/>
              </w:rPr>
            </w:pPr>
            <w:r w:rsidRPr="00032128">
              <w:rPr>
                <w:rStyle w:val="break-words"/>
                <w:lang w:val="en-US"/>
              </w:rPr>
              <w:t>Alt + 2546</w:t>
            </w:r>
          </w:p>
        </w:tc>
        <w:tc>
          <w:tcPr>
            <w:tcW w:w="2266" w:type="dxa"/>
          </w:tcPr>
          <w:p w14:paraId="447098E6" w14:textId="77777777" w:rsidR="00785E36" w:rsidRPr="00032128" w:rsidRDefault="00785E36" w:rsidP="00131765">
            <w:pPr>
              <w:rPr>
                <w:rStyle w:val="break-words"/>
                <w:lang w:val="en-US"/>
              </w:rPr>
            </w:pPr>
            <w:r w:rsidRPr="00032128">
              <w:rPr>
                <w:rStyle w:val="break-words"/>
                <w:lang w:val="en-US"/>
              </w:rPr>
              <w:t>Option + 09F2</w:t>
            </w:r>
          </w:p>
        </w:tc>
      </w:tr>
      <w:tr w:rsidR="00785E36" w:rsidRPr="00032128" w14:paraId="448070B1" w14:textId="77777777" w:rsidTr="00785E36">
        <w:tc>
          <w:tcPr>
            <w:tcW w:w="1980" w:type="dxa"/>
          </w:tcPr>
          <w:p w14:paraId="458FFDC3" w14:textId="77777777" w:rsidR="00785E36" w:rsidRPr="00032128" w:rsidRDefault="00785E36" w:rsidP="00131765">
            <w:pPr>
              <w:rPr>
                <w:rStyle w:val="break-words"/>
                <w:lang w:val="en-US"/>
              </w:rPr>
            </w:pPr>
            <w:r w:rsidRPr="00032128">
              <w:rPr>
                <w:rStyle w:val="break-words"/>
                <w:rFonts w:ascii="Nirmala UI" w:hAnsi="Nirmala UI" w:cs="Nirmala UI"/>
                <w:lang w:val="en-US"/>
              </w:rPr>
              <w:t>৳</w:t>
            </w:r>
          </w:p>
        </w:tc>
        <w:tc>
          <w:tcPr>
            <w:tcW w:w="2550" w:type="dxa"/>
          </w:tcPr>
          <w:p w14:paraId="4006EDE4" w14:textId="77777777" w:rsidR="00785E36" w:rsidRPr="00032128" w:rsidRDefault="00785E36" w:rsidP="00131765">
            <w:pPr>
              <w:rPr>
                <w:rStyle w:val="break-words"/>
                <w:lang w:val="en-US"/>
              </w:rPr>
            </w:pPr>
            <w:r w:rsidRPr="00032128">
              <w:rPr>
                <w:rStyle w:val="break-words"/>
                <w:lang w:val="en-US"/>
              </w:rPr>
              <w:t>Bengali Rupee Sign</w:t>
            </w:r>
          </w:p>
        </w:tc>
        <w:tc>
          <w:tcPr>
            <w:tcW w:w="2266" w:type="dxa"/>
          </w:tcPr>
          <w:p w14:paraId="64E12BAD" w14:textId="77777777" w:rsidR="00785E36" w:rsidRPr="00032128" w:rsidRDefault="00785E36" w:rsidP="00131765">
            <w:pPr>
              <w:rPr>
                <w:rStyle w:val="break-words"/>
                <w:lang w:val="en-US"/>
              </w:rPr>
            </w:pPr>
            <w:r w:rsidRPr="00032128">
              <w:rPr>
                <w:rStyle w:val="break-words"/>
                <w:lang w:val="en-US"/>
              </w:rPr>
              <w:t>Alt + 2547</w:t>
            </w:r>
          </w:p>
        </w:tc>
        <w:tc>
          <w:tcPr>
            <w:tcW w:w="2266" w:type="dxa"/>
          </w:tcPr>
          <w:p w14:paraId="2D55829C" w14:textId="77777777" w:rsidR="00785E36" w:rsidRPr="00032128" w:rsidRDefault="00785E36" w:rsidP="00131765">
            <w:pPr>
              <w:rPr>
                <w:rStyle w:val="break-words"/>
                <w:lang w:val="en-US"/>
              </w:rPr>
            </w:pPr>
            <w:r w:rsidRPr="00032128">
              <w:rPr>
                <w:rStyle w:val="break-words"/>
                <w:lang w:val="en-US"/>
              </w:rPr>
              <w:t>Option + 09F3</w:t>
            </w:r>
          </w:p>
        </w:tc>
      </w:tr>
      <w:tr w:rsidR="00785E36" w:rsidRPr="00032128" w14:paraId="258591ED" w14:textId="77777777" w:rsidTr="00785E36">
        <w:tc>
          <w:tcPr>
            <w:tcW w:w="1980" w:type="dxa"/>
          </w:tcPr>
          <w:p w14:paraId="0E6FFDDC" w14:textId="77777777" w:rsidR="00785E36" w:rsidRPr="00032128" w:rsidRDefault="00785E36" w:rsidP="00131765">
            <w:pPr>
              <w:rPr>
                <w:rStyle w:val="break-words"/>
                <w:lang w:val="en-US"/>
              </w:rPr>
            </w:pPr>
            <w:r w:rsidRPr="00032128">
              <w:rPr>
                <w:rStyle w:val="break-words"/>
                <w:rFonts w:ascii="Nirmala UI" w:hAnsi="Nirmala UI" w:cs="Nirmala UI"/>
                <w:lang w:val="en-US"/>
              </w:rPr>
              <w:t>૱</w:t>
            </w:r>
          </w:p>
        </w:tc>
        <w:tc>
          <w:tcPr>
            <w:tcW w:w="2550" w:type="dxa"/>
          </w:tcPr>
          <w:p w14:paraId="796AA64D" w14:textId="77777777" w:rsidR="00785E36" w:rsidRPr="00032128" w:rsidRDefault="00785E36" w:rsidP="00131765">
            <w:pPr>
              <w:rPr>
                <w:rStyle w:val="break-words"/>
                <w:lang w:val="en-US"/>
              </w:rPr>
            </w:pPr>
            <w:r w:rsidRPr="00032128">
              <w:rPr>
                <w:rStyle w:val="break-words"/>
                <w:lang w:val="en-US"/>
              </w:rPr>
              <w:t>Gujarati Rupee Sign</w:t>
            </w:r>
          </w:p>
        </w:tc>
        <w:tc>
          <w:tcPr>
            <w:tcW w:w="2266" w:type="dxa"/>
          </w:tcPr>
          <w:p w14:paraId="0B7ADFD2" w14:textId="77777777" w:rsidR="00785E36" w:rsidRPr="00032128" w:rsidRDefault="00785E36" w:rsidP="00131765">
            <w:pPr>
              <w:rPr>
                <w:rStyle w:val="break-words"/>
                <w:lang w:val="en-US"/>
              </w:rPr>
            </w:pPr>
            <w:r w:rsidRPr="00032128">
              <w:rPr>
                <w:rStyle w:val="break-words"/>
                <w:lang w:val="en-US"/>
              </w:rPr>
              <w:t>Alt + 2801</w:t>
            </w:r>
          </w:p>
        </w:tc>
        <w:tc>
          <w:tcPr>
            <w:tcW w:w="2266" w:type="dxa"/>
          </w:tcPr>
          <w:p w14:paraId="03E93AE8" w14:textId="77777777" w:rsidR="00785E36" w:rsidRPr="00032128" w:rsidRDefault="00785E36" w:rsidP="00131765">
            <w:pPr>
              <w:rPr>
                <w:rStyle w:val="break-words"/>
                <w:lang w:val="en-US"/>
              </w:rPr>
            </w:pPr>
            <w:r w:rsidRPr="00032128">
              <w:rPr>
                <w:rStyle w:val="break-words"/>
                <w:lang w:val="en-US"/>
              </w:rPr>
              <w:t>Option + 0AF1</w:t>
            </w:r>
          </w:p>
        </w:tc>
      </w:tr>
      <w:tr w:rsidR="00785E36" w:rsidRPr="00032128" w14:paraId="628D7268" w14:textId="77777777" w:rsidTr="00785E36">
        <w:tc>
          <w:tcPr>
            <w:tcW w:w="1980" w:type="dxa"/>
          </w:tcPr>
          <w:p w14:paraId="103BFB0E" w14:textId="77777777" w:rsidR="00785E36" w:rsidRPr="00032128" w:rsidRDefault="00785E36" w:rsidP="00131765">
            <w:pPr>
              <w:rPr>
                <w:rStyle w:val="break-words"/>
                <w:lang w:val="en-US"/>
              </w:rPr>
            </w:pPr>
            <w:r w:rsidRPr="00032128">
              <w:rPr>
                <w:rStyle w:val="break-words"/>
                <w:rFonts w:ascii="Nirmala UI" w:hAnsi="Nirmala UI" w:cs="Nirmala UI"/>
                <w:lang w:val="en-US"/>
              </w:rPr>
              <w:t>௹</w:t>
            </w:r>
          </w:p>
        </w:tc>
        <w:tc>
          <w:tcPr>
            <w:tcW w:w="2550" w:type="dxa"/>
          </w:tcPr>
          <w:p w14:paraId="681B0646" w14:textId="77777777" w:rsidR="00785E36" w:rsidRPr="00032128" w:rsidRDefault="00785E36" w:rsidP="00131765">
            <w:pPr>
              <w:rPr>
                <w:rStyle w:val="break-words"/>
                <w:lang w:val="en-US"/>
              </w:rPr>
            </w:pPr>
            <w:r w:rsidRPr="00032128">
              <w:rPr>
                <w:rStyle w:val="break-words"/>
                <w:lang w:val="en-US"/>
              </w:rPr>
              <w:t>Tamil Rupee Sign</w:t>
            </w:r>
          </w:p>
        </w:tc>
        <w:tc>
          <w:tcPr>
            <w:tcW w:w="2266" w:type="dxa"/>
          </w:tcPr>
          <w:p w14:paraId="6FCCA27D" w14:textId="77777777" w:rsidR="00785E36" w:rsidRPr="00032128" w:rsidRDefault="00785E36" w:rsidP="00131765">
            <w:pPr>
              <w:rPr>
                <w:rStyle w:val="break-words"/>
                <w:lang w:val="en-US"/>
              </w:rPr>
            </w:pPr>
            <w:r w:rsidRPr="00032128">
              <w:rPr>
                <w:rStyle w:val="break-words"/>
                <w:lang w:val="en-US"/>
              </w:rPr>
              <w:t>Alt + 3065</w:t>
            </w:r>
          </w:p>
        </w:tc>
        <w:tc>
          <w:tcPr>
            <w:tcW w:w="2266" w:type="dxa"/>
          </w:tcPr>
          <w:p w14:paraId="1882874E" w14:textId="77777777" w:rsidR="00785E36" w:rsidRPr="00032128" w:rsidRDefault="00785E36" w:rsidP="00131765">
            <w:pPr>
              <w:rPr>
                <w:rStyle w:val="break-words"/>
                <w:lang w:val="en-US"/>
              </w:rPr>
            </w:pPr>
            <w:r w:rsidRPr="00032128">
              <w:rPr>
                <w:rStyle w:val="break-words"/>
                <w:lang w:val="en-US"/>
              </w:rPr>
              <w:t>Option + 0BF9</w:t>
            </w:r>
          </w:p>
        </w:tc>
      </w:tr>
      <w:tr w:rsidR="00785E36" w:rsidRPr="00032128" w14:paraId="2C38D727" w14:textId="77777777" w:rsidTr="00785E36">
        <w:tc>
          <w:tcPr>
            <w:tcW w:w="1980" w:type="dxa"/>
          </w:tcPr>
          <w:p w14:paraId="676AED06" w14:textId="77777777" w:rsidR="00785E36" w:rsidRPr="00032128" w:rsidRDefault="00785E36" w:rsidP="00131765">
            <w:pPr>
              <w:rPr>
                <w:rStyle w:val="break-words"/>
                <w:lang w:val="en-US"/>
              </w:rPr>
            </w:pPr>
            <w:r w:rsidRPr="00032128">
              <w:rPr>
                <w:rStyle w:val="break-words"/>
                <w:rFonts w:ascii="Cambria Math" w:hAnsi="Cambria Math" w:cs="Cambria Math"/>
                <w:lang w:val="en-US"/>
              </w:rPr>
              <w:lastRenderedPageBreak/>
              <w:t>฿</w:t>
            </w:r>
          </w:p>
        </w:tc>
        <w:tc>
          <w:tcPr>
            <w:tcW w:w="2550" w:type="dxa"/>
          </w:tcPr>
          <w:p w14:paraId="0C13F8F1" w14:textId="77777777" w:rsidR="00785E36" w:rsidRPr="00032128" w:rsidRDefault="00785E36" w:rsidP="00131765">
            <w:pPr>
              <w:rPr>
                <w:rStyle w:val="break-words"/>
                <w:lang w:val="en-US"/>
              </w:rPr>
            </w:pPr>
            <w:r w:rsidRPr="00032128">
              <w:rPr>
                <w:rStyle w:val="break-words"/>
                <w:lang w:val="en-US"/>
              </w:rPr>
              <w:t>Thai Baht</w:t>
            </w:r>
          </w:p>
        </w:tc>
        <w:tc>
          <w:tcPr>
            <w:tcW w:w="2266" w:type="dxa"/>
          </w:tcPr>
          <w:p w14:paraId="7541EF64" w14:textId="77777777" w:rsidR="00785E36" w:rsidRPr="00032128" w:rsidRDefault="00785E36" w:rsidP="00131765">
            <w:pPr>
              <w:rPr>
                <w:rStyle w:val="break-words"/>
                <w:lang w:val="en-US"/>
              </w:rPr>
            </w:pPr>
            <w:r w:rsidRPr="00032128">
              <w:rPr>
                <w:rStyle w:val="break-words"/>
                <w:lang w:val="en-US"/>
              </w:rPr>
              <w:t>Alt + 3647</w:t>
            </w:r>
          </w:p>
        </w:tc>
        <w:tc>
          <w:tcPr>
            <w:tcW w:w="2266" w:type="dxa"/>
          </w:tcPr>
          <w:p w14:paraId="7D89D838" w14:textId="77777777" w:rsidR="00785E36" w:rsidRPr="00032128" w:rsidRDefault="00785E36" w:rsidP="00131765">
            <w:pPr>
              <w:rPr>
                <w:rStyle w:val="break-words"/>
                <w:lang w:val="en-US"/>
              </w:rPr>
            </w:pPr>
            <w:r w:rsidRPr="00032128">
              <w:rPr>
                <w:rStyle w:val="break-words"/>
                <w:lang w:val="en-US"/>
              </w:rPr>
              <w:t>Option + 0E3F</w:t>
            </w:r>
          </w:p>
        </w:tc>
      </w:tr>
      <w:tr w:rsidR="00785E36" w:rsidRPr="00032128" w14:paraId="2CFCF8B9" w14:textId="77777777" w:rsidTr="00785E36">
        <w:tc>
          <w:tcPr>
            <w:tcW w:w="1980" w:type="dxa"/>
          </w:tcPr>
          <w:p w14:paraId="1BA2C1EC" w14:textId="77777777" w:rsidR="00785E36" w:rsidRPr="00032128" w:rsidRDefault="00785E36" w:rsidP="00131765">
            <w:pPr>
              <w:rPr>
                <w:rStyle w:val="break-words"/>
                <w:lang w:val="en-US"/>
              </w:rPr>
            </w:pPr>
            <w:r w:rsidRPr="00032128">
              <w:rPr>
                <w:rStyle w:val="break-words"/>
                <w:rFonts w:ascii="Malgun Gothic" w:eastAsia="Malgun Gothic" w:hAnsi="Malgun Gothic" w:cs="Malgun Gothic"/>
                <w:lang w:val="en-US"/>
              </w:rPr>
              <w:t>원</w:t>
            </w:r>
          </w:p>
        </w:tc>
        <w:tc>
          <w:tcPr>
            <w:tcW w:w="2550" w:type="dxa"/>
          </w:tcPr>
          <w:p w14:paraId="4DF62A8A" w14:textId="77777777" w:rsidR="00785E36" w:rsidRPr="00032128" w:rsidRDefault="00785E36" w:rsidP="00131765">
            <w:pPr>
              <w:rPr>
                <w:rStyle w:val="break-words"/>
                <w:lang w:val="en-US"/>
              </w:rPr>
            </w:pPr>
            <w:r w:rsidRPr="00032128">
              <w:rPr>
                <w:rStyle w:val="break-words"/>
                <w:lang w:val="en-US"/>
              </w:rPr>
              <w:t>Korean Won</w:t>
            </w:r>
          </w:p>
        </w:tc>
        <w:tc>
          <w:tcPr>
            <w:tcW w:w="2266" w:type="dxa"/>
          </w:tcPr>
          <w:p w14:paraId="77CAC59F" w14:textId="77777777" w:rsidR="00785E36" w:rsidRPr="00032128" w:rsidRDefault="00785E36" w:rsidP="00131765">
            <w:pPr>
              <w:rPr>
                <w:rStyle w:val="break-words"/>
                <w:lang w:val="en-US"/>
              </w:rPr>
            </w:pPr>
            <w:r w:rsidRPr="00032128">
              <w:rPr>
                <w:rStyle w:val="break-words"/>
                <w:lang w:val="en-US"/>
              </w:rPr>
              <w:t>Alt + 50896</w:t>
            </w:r>
          </w:p>
        </w:tc>
        <w:tc>
          <w:tcPr>
            <w:tcW w:w="2266" w:type="dxa"/>
          </w:tcPr>
          <w:p w14:paraId="390C6EA1" w14:textId="77777777" w:rsidR="00785E36" w:rsidRPr="00032128" w:rsidRDefault="00785E36" w:rsidP="00131765">
            <w:pPr>
              <w:rPr>
                <w:rStyle w:val="break-words"/>
                <w:lang w:val="en-US"/>
              </w:rPr>
            </w:pPr>
            <w:r w:rsidRPr="00032128">
              <w:rPr>
                <w:rStyle w:val="break-words"/>
                <w:lang w:val="en-US"/>
              </w:rPr>
              <w:t>Option + C6D0</w:t>
            </w:r>
          </w:p>
        </w:tc>
      </w:tr>
      <w:tr w:rsidR="00785E36" w:rsidRPr="00032128" w14:paraId="0C1FD230" w14:textId="77777777" w:rsidTr="00785E36">
        <w:tc>
          <w:tcPr>
            <w:tcW w:w="1980" w:type="dxa"/>
          </w:tcPr>
          <w:p w14:paraId="7FDE89B3" w14:textId="77777777" w:rsidR="00785E36" w:rsidRPr="00032128" w:rsidRDefault="00785E36" w:rsidP="00131765">
            <w:pPr>
              <w:rPr>
                <w:rStyle w:val="break-words"/>
                <w:lang w:val="en-US"/>
              </w:rPr>
            </w:pPr>
            <w:r w:rsidRPr="00032128">
              <w:rPr>
                <w:rStyle w:val="break-words"/>
                <w:rFonts w:ascii="Leelawadee UI" w:hAnsi="Leelawadee UI" w:cs="Leelawadee UI"/>
                <w:lang w:val="en-US"/>
              </w:rPr>
              <w:t>៛</w:t>
            </w:r>
          </w:p>
        </w:tc>
        <w:tc>
          <w:tcPr>
            <w:tcW w:w="2550" w:type="dxa"/>
          </w:tcPr>
          <w:p w14:paraId="17559696" w14:textId="77777777" w:rsidR="00785E36" w:rsidRPr="00032128" w:rsidRDefault="00785E36" w:rsidP="00131765">
            <w:pPr>
              <w:rPr>
                <w:rStyle w:val="break-words"/>
                <w:lang w:val="en-US"/>
              </w:rPr>
            </w:pPr>
            <w:r w:rsidRPr="00032128">
              <w:rPr>
                <w:rStyle w:val="break-words"/>
                <w:lang w:val="en-US"/>
              </w:rPr>
              <w:t>Khmer Symbol Riel</w:t>
            </w:r>
          </w:p>
        </w:tc>
        <w:tc>
          <w:tcPr>
            <w:tcW w:w="2266" w:type="dxa"/>
          </w:tcPr>
          <w:p w14:paraId="497EA406" w14:textId="77777777" w:rsidR="00785E36" w:rsidRPr="00032128" w:rsidRDefault="00785E36" w:rsidP="00131765">
            <w:pPr>
              <w:rPr>
                <w:rStyle w:val="break-words"/>
                <w:lang w:val="en-US"/>
              </w:rPr>
            </w:pPr>
            <w:r w:rsidRPr="00032128">
              <w:rPr>
                <w:rStyle w:val="break-words"/>
                <w:lang w:val="en-US"/>
              </w:rPr>
              <w:t>Alt + 6107</w:t>
            </w:r>
          </w:p>
        </w:tc>
        <w:tc>
          <w:tcPr>
            <w:tcW w:w="2266" w:type="dxa"/>
          </w:tcPr>
          <w:p w14:paraId="1A67687A" w14:textId="77777777" w:rsidR="00785E36" w:rsidRPr="00032128" w:rsidRDefault="00785E36" w:rsidP="00131765">
            <w:pPr>
              <w:rPr>
                <w:rStyle w:val="break-words"/>
                <w:lang w:val="en-US"/>
              </w:rPr>
            </w:pPr>
            <w:r w:rsidRPr="00032128">
              <w:rPr>
                <w:rStyle w:val="break-words"/>
                <w:lang w:val="en-US"/>
              </w:rPr>
              <w:t>Option + 17DB</w:t>
            </w:r>
          </w:p>
        </w:tc>
      </w:tr>
      <w:tr w:rsidR="00785E36" w:rsidRPr="00032128" w14:paraId="17E836E7" w14:textId="77777777" w:rsidTr="00785E36">
        <w:tc>
          <w:tcPr>
            <w:tcW w:w="1980" w:type="dxa"/>
          </w:tcPr>
          <w:p w14:paraId="3BCF21F4"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14564F0E" w14:textId="77777777" w:rsidR="00785E36" w:rsidRPr="00032128" w:rsidRDefault="00785E36" w:rsidP="00131765">
            <w:pPr>
              <w:rPr>
                <w:rStyle w:val="break-words"/>
                <w:lang w:val="en-US"/>
              </w:rPr>
            </w:pPr>
            <w:r w:rsidRPr="00032128">
              <w:rPr>
                <w:rStyle w:val="break-words"/>
                <w:lang w:val="en-US"/>
              </w:rPr>
              <w:t>Saudi Arabiya Rial</w:t>
            </w:r>
          </w:p>
        </w:tc>
        <w:tc>
          <w:tcPr>
            <w:tcW w:w="2266" w:type="dxa"/>
          </w:tcPr>
          <w:p w14:paraId="4E239584" w14:textId="77777777" w:rsidR="00785E36" w:rsidRPr="00032128" w:rsidRDefault="00785E36" w:rsidP="00131765">
            <w:pPr>
              <w:rPr>
                <w:rStyle w:val="break-words"/>
                <w:lang w:val="en-US"/>
              </w:rPr>
            </w:pPr>
            <w:r w:rsidRPr="00032128">
              <w:rPr>
                <w:rStyle w:val="break-words"/>
                <w:lang w:val="en-US"/>
              </w:rPr>
              <w:t>Alt + 65020</w:t>
            </w:r>
          </w:p>
        </w:tc>
        <w:tc>
          <w:tcPr>
            <w:tcW w:w="2266" w:type="dxa"/>
          </w:tcPr>
          <w:p w14:paraId="462BC318" w14:textId="77777777" w:rsidR="00785E36" w:rsidRPr="00032128" w:rsidRDefault="00785E36" w:rsidP="00131765">
            <w:pPr>
              <w:rPr>
                <w:rStyle w:val="break-words"/>
                <w:lang w:val="en-US"/>
              </w:rPr>
            </w:pPr>
            <w:r w:rsidRPr="00032128">
              <w:rPr>
                <w:rStyle w:val="break-words"/>
                <w:lang w:val="en-US"/>
              </w:rPr>
              <w:t>Option + FDFC</w:t>
            </w:r>
          </w:p>
        </w:tc>
      </w:tr>
      <w:tr w:rsidR="00785E36" w:rsidRPr="00032128" w14:paraId="7827FEAF" w14:textId="77777777" w:rsidTr="00785E36">
        <w:tc>
          <w:tcPr>
            <w:tcW w:w="1980" w:type="dxa"/>
          </w:tcPr>
          <w:p w14:paraId="428F04D3" w14:textId="77777777" w:rsidR="00785E36" w:rsidRPr="00032128" w:rsidRDefault="00785E36" w:rsidP="00131765">
            <w:pPr>
              <w:rPr>
                <w:rStyle w:val="break-words"/>
                <w:lang w:val="en-US"/>
              </w:rPr>
            </w:pPr>
            <w:r w:rsidRPr="00032128">
              <w:rPr>
                <w:rStyle w:val="break-words"/>
                <w:rFonts w:ascii="Microsoft JhengHei" w:eastAsia="Microsoft JhengHei" w:hAnsi="Microsoft JhengHei" w:cs="Microsoft JhengHei"/>
                <w:lang w:val="en-US"/>
              </w:rPr>
              <w:t>﹩</w:t>
            </w:r>
          </w:p>
        </w:tc>
        <w:tc>
          <w:tcPr>
            <w:tcW w:w="2550" w:type="dxa"/>
          </w:tcPr>
          <w:p w14:paraId="03B8E261" w14:textId="77777777" w:rsidR="00785E36" w:rsidRPr="00032128" w:rsidRDefault="00785E36" w:rsidP="00131765">
            <w:pPr>
              <w:rPr>
                <w:rStyle w:val="break-words"/>
                <w:lang w:val="en-US"/>
              </w:rPr>
            </w:pPr>
            <w:r w:rsidRPr="00032128">
              <w:rPr>
                <w:rStyle w:val="break-words"/>
                <w:lang w:val="en-US"/>
              </w:rPr>
              <w:t>Small Dollar Symbol</w:t>
            </w:r>
          </w:p>
        </w:tc>
        <w:tc>
          <w:tcPr>
            <w:tcW w:w="2266" w:type="dxa"/>
          </w:tcPr>
          <w:p w14:paraId="66D160E7" w14:textId="77777777" w:rsidR="00785E36" w:rsidRPr="00032128" w:rsidRDefault="00785E36" w:rsidP="00131765">
            <w:pPr>
              <w:rPr>
                <w:rStyle w:val="break-words"/>
                <w:lang w:val="en-US"/>
              </w:rPr>
            </w:pPr>
            <w:r w:rsidRPr="00032128">
              <w:rPr>
                <w:rStyle w:val="break-words"/>
                <w:lang w:val="en-US"/>
              </w:rPr>
              <w:t>Alt + 65129</w:t>
            </w:r>
          </w:p>
        </w:tc>
        <w:tc>
          <w:tcPr>
            <w:tcW w:w="2266" w:type="dxa"/>
          </w:tcPr>
          <w:p w14:paraId="097F6A91" w14:textId="77777777" w:rsidR="00785E36" w:rsidRPr="00032128" w:rsidRDefault="00785E36" w:rsidP="00131765">
            <w:pPr>
              <w:rPr>
                <w:rStyle w:val="break-words"/>
                <w:lang w:val="en-US"/>
              </w:rPr>
            </w:pPr>
            <w:r w:rsidRPr="00032128">
              <w:rPr>
                <w:rStyle w:val="break-words"/>
                <w:lang w:val="en-US"/>
              </w:rPr>
              <w:t>Option + FE69</w:t>
            </w:r>
          </w:p>
        </w:tc>
      </w:tr>
      <w:tr w:rsidR="00785E36" w:rsidRPr="00032128" w14:paraId="6DB2A0F5" w14:textId="77777777" w:rsidTr="00785E36">
        <w:tc>
          <w:tcPr>
            <w:tcW w:w="1980" w:type="dxa"/>
          </w:tcPr>
          <w:p w14:paraId="316280C0" w14:textId="77777777" w:rsidR="00785E36" w:rsidRPr="00032128" w:rsidRDefault="00785E36" w:rsidP="00131765">
            <w:pPr>
              <w:rPr>
                <w:rStyle w:val="break-words"/>
                <w:lang w:val="en-US"/>
              </w:rPr>
            </w:pPr>
            <w:r w:rsidRPr="00032128">
              <w:rPr>
                <w:rStyle w:val="break-words"/>
                <w:rFonts w:ascii="MS Gothic" w:eastAsia="MS Gothic" w:hAnsi="MS Gothic" w:cs="MS Gothic"/>
                <w:lang w:val="en-US"/>
              </w:rPr>
              <w:t>＄</w:t>
            </w:r>
          </w:p>
        </w:tc>
        <w:tc>
          <w:tcPr>
            <w:tcW w:w="2550" w:type="dxa"/>
          </w:tcPr>
          <w:p w14:paraId="2AF22549" w14:textId="77777777" w:rsidR="00785E36" w:rsidRPr="00032128" w:rsidRDefault="00785E36" w:rsidP="00131765">
            <w:pPr>
              <w:rPr>
                <w:rStyle w:val="break-words"/>
                <w:lang w:val="en-US"/>
              </w:rPr>
            </w:pPr>
            <w:r w:rsidRPr="00032128">
              <w:rPr>
                <w:rStyle w:val="break-words"/>
                <w:lang w:val="en-US"/>
              </w:rPr>
              <w:t>Fullwidth Dollar Sign</w:t>
            </w:r>
          </w:p>
        </w:tc>
        <w:tc>
          <w:tcPr>
            <w:tcW w:w="2266" w:type="dxa"/>
          </w:tcPr>
          <w:p w14:paraId="268D2BB3" w14:textId="77777777" w:rsidR="00785E36" w:rsidRPr="00032128" w:rsidRDefault="00785E36" w:rsidP="00131765">
            <w:pPr>
              <w:rPr>
                <w:rStyle w:val="break-words"/>
                <w:lang w:val="en-US"/>
              </w:rPr>
            </w:pPr>
            <w:r w:rsidRPr="00032128">
              <w:rPr>
                <w:rStyle w:val="break-words"/>
                <w:lang w:val="en-US"/>
              </w:rPr>
              <w:t>Alt + 65284</w:t>
            </w:r>
          </w:p>
        </w:tc>
        <w:tc>
          <w:tcPr>
            <w:tcW w:w="2266" w:type="dxa"/>
          </w:tcPr>
          <w:p w14:paraId="10D24520" w14:textId="77777777" w:rsidR="00785E36" w:rsidRPr="00032128" w:rsidRDefault="00785E36" w:rsidP="00131765">
            <w:pPr>
              <w:rPr>
                <w:rStyle w:val="break-words"/>
                <w:lang w:val="en-US"/>
              </w:rPr>
            </w:pPr>
            <w:r w:rsidRPr="00032128">
              <w:rPr>
                <w:rStyle w:val="break-words"/>
                <w:lang w:val="en-US"/>
              </w:rPr>
              <w:t>Option + FF04</w:t>
            </w:r>
          </w:p>
        </w:tc>
      </w:tr>
      <w:tr w:rsidR="00785E36" w:rsidRPr="00032128" w14:paraId="2C9DFD1E" w14:textId="77777777" w:rsidTr="00785E36">
        <w:tc>
          <w:tcPr>
            <w:tcW w:w="1980" w:type="dxa"/>
          </w:tcPr>
          <w:p w14:paraId="78D5CA04" w14:textId="77777777" w:rsidR="00785E36" w:rsidRPr="00032128" w:rsidRDefault="00785E36" w:rsidP="00131765">
            <w:pPr>
              <w:rPr>
                <w:rStyle w:val="break-words"/>
                <w:lang w:val="en-US"/>
              </w:rPr>
            </w:pPr>
            <w:r w:rsidRPr="00032128">
              <w:rPr>
                <w:rStyle w:val="break-words"/>
                <w:rFonts w:ascii="MS Gothic" w:eastAsia="MS Gothic" w:hAnsi="MS Gothic" w:cs="MS Gothic"/>
                <w:lang w:val="en-US"/>
              </w:rPr>
              <w:t>￠</w:t>
            </w:r>
          </w:p>
        </w:tc>
        <w:tc>
          <w:tcPr>
            <w:tcW w:w="2550" w:type="dxa"/>
          </w:tcPr>
          <w:p w14:paraId="3CB3F4C3" w14:textId="77777777" w:rsidR="00785E36" w:rsidRPr="00032128" w:rsidRDefault="00785E36" w:rsidP="00131765">
            <w:pPr>
              <w:rPr>
                <w:rStyle w:val="break-words"/>
                <w:lang w:val="en-US"/>
              </w:rPr>
            </w:pPr>
            <w:r w:rsidRPr="00032128">
              <w:rPr>
                <w:rStyle w:val="break-words"/>
                <w:lang w:val="en-US"/>
              </w:rPr>
              <w:t>Fullwidth Cent</w:t>
            </w:r>
          </w:p>
        </w:tc>
        <w:tc>
          <w:tcPr>
            <w:tcW w:w="2266" w:type="dxa"/>
          </w:tcPr>
          <w:p w14:paraId="5EC1B9AD" w14:textId="77777777" w:rsidR="00785E36" w:rsidRPr="00032128" w:rsidRDefault="00785E36" w:rsidP="00131765">
            <w:pPr>
              <w:rPr>
                <w:rStyle w:val="break-words"/>
                <w:lang w:val="en-US"/>
              </w:rPr>
            </w:pPr>
            <w:r w:rsidRPr="00032128">
              <w:rPr>
                <w:rStyle w:val="break-words"/>
                <w:lang w:val="en-US"/>
              </w:rPr>
              <w:t>Alt + 65504</w:t>
            </w:r>
          </w:p>
        </w:tc>
        <w:tc>
          <w:tcPr>
            <w:tcW w:w="2266" w:type="dxa"/>
          </w:tcPr>
          <w:p w14:paraId="48FCFDB6" w14:textId="77777777" w:rsidR="00785E36" w:rsidRPr="00032128" w:rsidRDefault="00785E36" w:rsidP="00131765">
            <w:pPr>
              <w:rPr>
                <w:rStyle w:val="break-words"/>
                <w:lang w:val="en-US"/>
              </w:rPr>
            </w:pPr>
            <w:r w:rsidRPr="00032128">
              <w:rPr>
                <w:rStyle w:val="break-words"/>
                <w:lang w:val="en-US"/>
              </w:rPr>
              <w:t>Option + FFE0</w:t>
            </w:r>
          </w:p>
        </w:tc>
      </w:tr>
      <w:tr w:rsidR="00785E36" w:rsidRPr="00032128" w14:paraId="56ACA058" w14:textId="77777777" w:rsidTr="00785E36">
        <w:tc>
          <w:tcPr>
            <w:tcW w:w="1980" w:type="dxa"/>
          </w:tcPr>
          <w:p w14:paraId="4404451C" w14:textId="77777777" w:rsidR="00785E36" w:rsidRPr="00032128" w:rsidRDefault="00785E36" w:rsidP="00131765">
            <w:pPr>
              <w:rPr>
                <w:rStyle w:val="break-words"/>
                <w:lang w:val="en-US"/>
              </w:rPr>
            </w:pPr>
            <w:r w:rsidRPr="00032128">
              <w:rPr>
                <w:rStyle w:val="break-words"/>
                <w:rFonts w:ascii="MS Gothic" w:eastAsia="MS Gothic" w:hAnsi="MS Gothic" w:cs="MS Gothic"/>
                <w:lang w:val="en-US"/>
              </w:rPr>
              <w:t>￡</w:t>
            </w:r>
          </w:p>
        </w:tc>
        <w:tc>
          <w:tcPr>
            <w:tcW w:w="2550" w:type="dxa"/>
          </w:tcPr>
          <w:p w14:paraId="72DC1B82" w14:textId="77777777" w:rsidR="00785E36" w:rsidRPr="00032128" w:rsidRDefault="00785E36" w:rsidP="00131765">
            <w:pPr>
              <w:rPr>
                <w:rStyle w:val="break-words"/>
                <w:lang w:val="en-US"/>
              </w:rPr>
            </w:pPr>
            <w:r w:rsidRPr="00032128">
              <w:rPr>
                <w:rStyle w:val="break-words"/>
                <w:lang w:val="en-US"/>
              </w:rPr>
              <w:t>Fullwidth Pound Sign</w:t>
            </w:r>
          </w:p>
        </w:tc>
        <w:tc>
          <w:tcPr>
            <w:tcW w:w="2266" w:type="dxa"/>
          </w:tcPr>
          <w:p w14:paraId="0118505A" w14:textId="77777777" w:rsidR="00785E36" w:rsidRPr="00032128" w:rsidRDefault="00785E36" w:rsidP="00131765">
            <w:pPr>
              <w:rPr>
                <w:rStyle w:val="break-words"/>
                <w:lang w:val="en-US"/>
              </w:rPr>
            </w:pPr>
            <w:r w:rsidRPr="00032128">
              <w:rPr>
                <w:rStyle w:val="break-words"/>
                <w:lang w:val="en-US"/>
              </w:rPr>
              <w:t>Alt + 65505</w:t>
            </w:r>
          </w:p>
        </w:tc>
        <w:tc>
          <w:tcPr>
            <w:tcW w:w="2266" w:type="dxa"/>
          </w:tcPr>
          <w:p w14:paraId="1CCF4592" w14:textId="77777777" w:rsidR="00785E36" w:rsidRPr="00032128" w:rsidRDefault="00785E36" w:rsidP="00131765">
            <w:pPr>
              <w:rPr>
                <w:rStyle w:val="break-words"/>
                <w:lang w:val="en-US"/>
              </w:rPr>
            </w:pPr>
            <w:r w:rsidRPr="00032128">
              <w:rPr>
                <w:rStyle w:val="break-words"/>
                <w:lang w:val="en-US"/>
              </w:rPr>
              <w:t>Option + FFE1</w:t>
            </w:r>
          </w:p>
        </w:tc>
      </w:tr>
      <w:tr w:rsidR="00785E36" w:rsidRPr="00032128" w14:paraId="1FFD62E8" w14:textId="77777777" w:rsidTr="00785E36">
        <w:tc>
          <w:tcPr>
            <w:tcW w:w="1980" w:type="dxa"/>
          </w:tcPr>
          <w:p w14:paraId="37903F0D"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33CFA73F" w14:textId="77777777" w:rsidR="00785E36" w:rsidRPr="00032128" w:rsidRDefault="00785E36" w:rsidP="00131765">
            <w:pPr>
              <w:rPr>
                <w:rStyle w:val="break-words"/>
                <w:lang w:val="en-US"/>
              </w:rPr>
            </w:pPr>
            <w:r w:rsidRPr="00032128">
              <w:rPr>
                <w:rStyle w:val="break-words"/>
                <w:lang w:val="en-US"/>
              </w:rPr>
              <w:t>Old Euro Currency</w:t>
            </w:r>
          </w:p>
        </w:tc>
        <w:tc>
          <w:tcPr>
            <w:tcW w:w="2266" w:type="dxa"/>
          </w:tcPr>
          <w:p w14:paraId="404FE757" w14:textId="77777777" w:rsidR="00785E36" w:rsidRPr="00032128" w:rsidRDefault="00785E36" w:rsidP="00131765">
            <w:pPr>
              <w:rPr>
                <w:rStyle w:val="break-words"/>
                <w:lang w:val="en-US"/>
              </w:rPr>
            </w:pPr>
            <w:r w:rsidRPr="00032128">
              <w:rPr>
                <w:rStyle w:val="break-words"/>
                <w:lang w:val="en-US"/>
              </w:rPr>
              <w:t>Alt + 8352</w:t>
            </w:r>
          </w:p>
        </w:tc>
        <w:tc>
          <w:tcPr>
            <w:tcW w:w="2266" w:type="dxa"/>
          </w:tcPr>
          <w:p w14:paraId="546ACB12" w14:textId="77777777" w:rsidR="00785E36" w:rsidRPr="00032128" w:rsidRDefault="00785E36" w:rsidP="00131765">
            <w:pPr>
              <w:rPr>
                <w:rStyle w:val="break-words"/>
                <w:lang w:val="en-US"/>
              </w:rPr>
            </w:pPr>
            <w:r w:rsidRPr="00032128">
              <w:rPr>
                <w:rStyle w:val="break-words"/>
                <w:lang w:val="en-US"/>
              </w:rPr>
              <w:t>Option + 20A0</w:t>
            </w:r>
          </w:p>
        </w:tc>
      </w:tr>
      <w:tr w:rsidR="00785E36" w:rsidRPr="00032128" w14:paraId="28920A6E" w14:textId="77777777" w:rsidTr="00785E36">
        <w:tc>
          <w:tcPr>
            <w:tcW w:w="1980" w:type="dxa"/>
          </w:tcPr>
          <w:p w14:paraId="56C8314D"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59183AB3" w14:textId="77777777" w:rsidR="00785E36" w:rsidRPr="00032128" w:rsidRDefault="00785E36" w:rsidP="00131765">
            <w:pPr>
              <w:rPr>
                <w:rStyle w:val="break-words"/>
                <w:lang w:val="en-US"/>
              </w:rPr>
            </w:pPr>
            <w:r w:rsidRPr="00032128">
              <w:rPr>
                <w:rStyle w:val="break-words"/>
                <w:lang w:val="en-US"/>
              </w:rPr>
              <w:t>Colon Symbol</w:t>
            </w:r>
          </w:p>
        </w:tc>
        <w:tc>
          <w:tcPr>
            <w:tcW w:w="2266" w:type="dxa"/>
          </w:tcPr>
          <w:p w14:paraId="1190DC2B" w14:textId="77777777" w:rsidR="00785E36" w:rsidRPr="00032128" w:rsidRDefault="00785E36" w:rsidP="00131765">
            <w:pPr>
              <w:rPr>
                <w:rStyle w:val="break-words"/>
                <w:lang w:val="en-US"/>
              </w:rPr>
            </w:pPr>
            <w:r w:rsidRPr="00032128">
              <w:rPr>
                <w:rStyle w:val="break-words"/>
                <w:lang w:val="en-US"/>
              </w:rPr>
              <w:t>Alt + 8353</w:t>
            </w:r>
          </w:p>
        </w:tc>
        <w:tc>
          <w:tcPr>
            <w:tcW w:w="2266" w:type="dxa"/>
          </w:tcPr>
          <w:p w14:paraId="7D5B09C0" w14:textId="77777777" w:rsidR="00785E36" w:rsidRPr="00032128" w:rsidRDefault="00785E36" w:rsidP="00131765">
            <w:pPr>
              <w:rPr>
                <w:rStyle w:val="break-words"/>
                <w:lang w:val="en-US"/>
              </w:rPr>
            </w:pPr>
            <w:r w:rsidRPr="00032128">
              <w:rPr>
                <w:rStyle w:val="break-words"/>
                <w:lang w:val="en-US"/>
              </w:rPr>
              <w:t>Option + 20A1</w:t>
            </w:r>
          </w:p>
        </w:tc>
      </w:tr>
      <w:tr w:rsidR="00785E36" w:rsidRPr="00032128" w14:paraId="17AA546C" w14:textId="77777777" w:rsidTr="00785E36">
        <w:tc>
          <w:tcPr>
            <w:tcW w:w="1980" w:type="dxa"/>
          </w:tcPr>
          <w:p w14:paraId="05A6E539"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6EB46537" w14:textId="77777777" w:rsidR="00785E36" w:rsidRPr="00032128" w:rsidRDefault="00785E36" w:rsidP="00131765">
            <w:pPr>
              <w:rPr>
                <w:rStyle w:val="break-words"/>
                <w:lang w:val="en-US"/>
              </w:rPr>
            </w:pPr>
            <w:r w:rsidRPr="00032128">
              <w:rPr>
                <w:rStyle w:val="break-words"/>
                <w:lang w:val="en-US"/>
              </w:rPr>
              <w:t>Cruzeiro Symbol</w:t>
            </w:r>
          </w:p>
        </w:tc>
        <w:tc>
          <w:tcPr>
            <w:tcW w:w="2266" w:type="dxa"/>
          </w:tcPr>
          <w:p w14:paraId="199BE0F3" w14:textId="77777777" w:rsidR="00785E36" w:rsidRPr="00032128" w:rsidRDefault="00785E36" w:rsidP="00131765">
            <w:pPr>
              <w:rPr>
                <w:rStyle w:val="break-words"/>
                <w:lang w:val="en-US"/>
              </w:rPr>
            </w:pPr>
            <w:r w:rsidRPr="00032128">
              <w:rPr>
                <w:rStyle w:val="break-words"/>
                <w:lang w:val="en-US"/>
              </w:rPr>
              <w:t>Alt + 8354</w:t>
            </w:r>
          </w:p>
        </w:tc>
        <w:tc>
          <w:tcPr>
            <w:tcW w:w="2266" w:type="dxa"/>
          </w:tcPr>
          <w:p w14:paraId="0C118865" w14:textId="77777777" w:rsidR="00785E36" w:rsidRPr="00032128" w:rsidRDefault="00785E36" w:rsidP="00131765">
            <w:pPr>
              <w:rPr>
                <w:rStyle w:val="break-words"/>
                <w:lang w:val="en-US"/>
              </w:rPr>
            </w:pPr>
            <w:r w:rsidRPr="00032128">
              <w:rPr>
                <w:rStyle w:val="break-words"/>
                <w:lang w:val="en-US"/>
              </w:rPr>
              <w:t>Option + 20A2</w:t>
            </w:r>
          </w:p>
        </w:tc>
      </w:tr>
      <w:tr w:rsidR="00785E36" w:rsidRPr="00032128" w14:paraId="530989CE" w14:textId="77777777" w:rsidTr="00785E36">
        <w:tc>
          <w:tcPr>
            <w:tcW w:w="1980" w:type="dxa"/>
          </w:tcPr>
          <w:p w14:paraId="7C7582E1" w14:textId="77777777" w:rsidR="00785E36" w:rsidRPr="00032128" w:rsidRDefault="00785E36" w:rsidP="00131765">
            <w:pPr>
              <w:rPr>
                <w:rStyle w:val="break-words"/>
                <w:lang w:val="en-US"/>
              </w:rPr>
            </w:pPr>
            <w:r w:rsidRPr="00032128">
              <w:rPr>
                <w:rStyle w:val="break-words"/>
                <w:lang w:val="en-US"/>
              </w:rPr>
              <w:t>₣</w:t>
            </w:r>
          </w:p>
        </w:tc>
        <w:tc>
          <w:tcPr>
            <w:tcW w:w="2550" w:type="dxa"/>
          </w:tcPr>
          <w:p w14:paraId="432AF52A" w14:textId="77777777" w:rsidR="00785E36" w:rsidRPr="00032128" w:rsidRDefault="00785E36" w:rsidP="00131765">
            <w:pPr>
              <w:rPr>
                <w:rStyle w:val="break-words"/>
                <w:lang w:val="en-US"/>
              </w:rPr>
            </w:pPr>
            <w:r w:rsidRPr="00032128">
              <w:rPr>
                <w:rStyle w:val="break-words"/>
                <w:lang w:val="en-US"/>
              </w:rPr>
              <w:t>French Franc</w:t>
            </w:r>
          </w:p>
        </w:tc>
        <w:tc>
          <w:tcPr>
            <w:tcW w:w="2266" w:type="dxa"/>
          </w:tcPr>
          <w:p w14:paraId="620C16CF" w14:textId="77777777" w:rsidR="00785E36" w:rsidRPr="00032128" w:rsidRDefault="00785E36" w:rsidP="00131765">
            <w:pPr>
              <w:rPr>
                <w:rStyle w:val="break-words"/>
                <w:lang w:val="en-US"/>
              </w:rPr>
            </w:pPr>
            <w:r w:rsidRPr="00032128">
              <w:rPr>
                <w:rStyle w:val="break-words"/>
                <w:lang w:val="en-US"/>
              </w:rPr>
              <w:t>Alt + 8355</w:t>
            </w:r>
          </w:p>
        </w:tc>
        <w:tc>
          <w:tcPr>
            <w:tcW w:w="2266" w:type="dxa"/>
          </w:tcPr>
          <w:p w14:paraId="04D3F924" w14:textId="77777777" w:rsidR="00785E36" w:rsidRPr="00032128" w:rsidRDefault="00785E36" w:rsidP="00131765">
            <w:pPr>
              <w:rPr>
                <w:rStyle w:val="break-words"/>
                <w:lang w:val="en-US"/>
              </w:rPr>
            </w:pPr>
            <w:r w:rsidRPr="00032128">
              <w:rPr>
                <w:rStyle w:val="break-words"/>
                <w:lang w:val="en-US"/>
              </w:rPr>
              <w:t>Option + 20A3</w:t>
            </w:r>
          </w:p>
        </w:tc>
      </w:tr>
      <w:tr w:rsidR="00785E36" w:rsidRPr="00032128" w14:paraId="61B8F7E2" w14:textId="77777777" w:rsidTr="00785E36">
        <w:tc>
          <w:tcPr>
            <w:tcW w:w="1980" w:type="dxa"/>
          </w:tcPr>
          <w:p w14:paraId="2FF898BA" w14:textId="77777777" w:rsidR="00785E36" w:rsidRPr="00032128" w:rsidRDefault="00785E36" w:rsidP="00131765">
            <w:pPr>
              <w:rPr>
                <w:rStyle w:val="break-words"/>
                <w:lang w:val="en-US"/>
              </w:rPr>
            </w:pPr>
            <w:r w:rsidRPr="00032128">
              <w:rPr>
                <w:rStyle w:val="break-words"/>
                <w:lang w:val="en-US"/>
              </w:rPr>
              <w:t>₤</w:t>
            </w:r>
          </w:p>
        </w:tc>
        <w:tc>
          <w:tcPr>
            <w:tcW w:w="2550" w:type="dxa"/>
          </w:tcPr>
          <w:p w14:paraId="6F07D8D5" w14:textId="77777777" w:rsidR="00785E36" w:rsidRPr="00032128" w:rsidRDefault="00785E36" w:rsidP="00131765">
            <w:pPr>
              <w:rPr>
                <w:rStyle w:val="break-words"/>
                <w:lang w:val="en-US"/>
              </w:rPr>
            </w:pPr>
            <w:r w:rsidRPr="00032128">
              <w:rPr>
                <w:rStyle w:val="break-words"/>
                <w:lang w:val="en-US"/>
              </w:rPr>
              <w:t>Lira Symbol</w:t>
            </w:r>
          </w:p>
        </w:tc>
        <w:tc>
          <w:tcPr>
            <w:tcW w:w="2266" w:type="dxa"/>
          </w:tcPr>
          <w:p w14:paraId="1B16453D" w14:textId="77777777" w:rsidR="00785E36" w:rsidRPr="00032128" w:rsidRDefault="00785E36" w:rsidP="00131765">
            <w:pPr>
              <w:rPr>
                <w:rStyle w:val="break-words"/>
                <w:lang w:val="en-US"/>
              </w:rPr>
            </w:pPr>
            <w:r w:rsidRPr="00032128">
              <w:rPr>
                <w:rStyle w:val="break-words"/>
                <w:lang w:val="en-US"/>
              </w:rPr>
              <w:t>Alt + 8356</w:t>
            </w:r>
          </w:p>
        </w:tc>
        <w:tc>
          <w:tcPr>
            <w:tcW w:w="2266" w:type="dxa"/>
          </w:tcPr>
          <w:p w14:paraId="406AF154" w14:textId="77777777" w:rsidR="00785E36" w:rsidRPr="00032128" w:rsidRDefault="00785E36" w:rsidP="00131765">
            <w:pPr>
              <w:rPr>
                <w:rStyle w:val="break-words"/>
                <w:lang w:val="en-US"/>
              </w:rPr>
            </w:pPr>
            <w:r w:rsidRPr="00032128">
              <w:rPr>
                <w:rStyle w:val="break-words"/>
                <w:lang w:val="en-US"/>
              </w:rPr>
              <w:t>Option + 20A4</w:t>
            </w:r>
          </w:p>
        </w:tc>
      </w:tr>
      <w:tr w:rsidR="00785E36" w:rsidRPr="00032128" w14:paraId="596121F3" w14:textId="77777777" w:rsidTr="00785E36">
        <w:tc>
          <w:tcPr>
            <w:tcW w:w="1980" w:type="dxa"/>
          </w:tcPr>
          <w:p w14:paraId="100A872D"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7EF0764D" w14:textId="77777777" w:rsidR="00785E36" w:rsidRPr="00032128" w:rsidRDefault="00785E36" w:rsidP="00131765">
            <w:pPr>
              <w:rPr>
                <w:rStyle w:val="break-words"/>
                <w:lang w:val="en-US"/>
              </w:rPr>
            </w:pPr>
            <w:r w:rsidRPr="00032128">
              <w:rPr>
                <w:rStyle w:val="break-words"/>
                <w:lang w:val="en-US"/>
              </w:rPr>
              <w:t>Mill Sign</w:t>
            </w:r>
          </w:p>
        </w:tc>
        <w:tc>
          <w:tcPr>
            <w:tcW w:w="2266" w:type="dxa"/>
          </w:tcPr>
          <w:p w14:paraId="69F76793" w14:textId="77777777" w:rsidR="00785E36" w:rsidRPr="00032128" w:rsidRDefault="00785E36" w:rsidP="00131765">
            <w:pPr>
              <w:rPr>
                <w:rStyle w:val="break-words"/>
                <w:lang w:val="en-US"/>
              </w:rPr>
            </w:pPr>
            <w:r w:rsidRPr="00032128">
              <w:rPr>
                <w:rStyle w:val="break-words"/>
                <w:lang w:val="en-US"/>
              </w:rPr>
              <w:t>Alt + 8357</w:t>
            </w:r>
          </w:p>
        </w:tc>
        <w:tc>
          <w:tcPr>
            <w:tcW w:w="2266" w:type="dxa"/>
          </w:tcPr>
          <w:p w14:paraId="534D5921" w14:textId="77777777" w:rsidR="00785E36" w:rsidRPr="00032128" w:rsidRDefault="00785E36" w:rsidP="00131765">
            <w:pPr>
              <w:rPr>
                <w:rStyle w:val="break-words"/>
                <w:lang w:val="en-US"/>
              </w:rPr>
            </w:pPr>
            <w:r w:rsidRPr="00032128">
              <w:rPr>
                <w:rStyle w:val="break-words"/>
                <w:lang w:val="en-US"/>
              </w:rPr>
              <w:t>Option + 20A5</w:t>
            </w:r>
          </w:p>
        </w:tc>
      </w:tr>
      <w:tr w:rsidR="00785E36" w:rsidRPr="00032128" w14:paraId="5278F4DE" w14:textId="77777777" w:rsidTr="00785E36">
        <w:tc>
          <w:tcPr>
            <w:tcW w:w="1980" w:type="dxa"/>
          </w:tcPr>
          <w:p w14:paraId="7E6054BE"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50A00BB0" w14:textId="77777777" w:rsidR="00785E36" w:rsidRPr="00032128" w:rsidRDefault="00785E36" w:rsidP="00131765">
            <w:pPr>
              <w:rPr>
                <w:rStyle w:val="break-words"/>
                <w:lang w:val="en-US"/>
              </w:rPr>
            </w:pPr>
            <w:r w:rsidRPr="00032128">
              <w:rPr>
                <w:rStyle w:val="break-words"/>
                <w:lang w:val="en-US"/>
              </w:rPr>
              <w:t>Nigerian Naira</w:t>
            </w:r>
          </w:p>
        </w:tc>
        <w:tc>
          <w:tcPr>
            <w:tcW w:w="2266" w:type="dxa"/>
          </w:tcPr>
          <w:p w14:paraId="26ED32C9" w14:textId="77777777" w:rsidR="00785E36" w:rsidRPr="00032128" w:rsidRDefault="00785E36" w:rsidP="00131765">
            <w:pPr>
              <w:rPr>
                <w:rStyle w:val="break-words"/>
                <w:lang w:val="en-US"/>
              </w:rPr>
            </w:pPr>
            <w:r w:rsidRPr="00032128">
              <w:rPr>
                <w:rStyle w:val="break-words"/>
                <w:lang w:val="en-US"/>
              </w:rPr>
              <w:t>Alt + 8358</w:t>
            </w:r>
          </w:p>
        </w:tc>
        <w:tc>
          <w:tcPr>
            <w:tcW w:w="2266" w:type="dxa"/>
          </w:tcPr>
          <w:p w14:paraId="74C2064F" w14:textId="77777777" w:rsidR="00785E36" w:rsidRPr="00032128" w:rsidRDefault="00785E36" w:rsidP="00131765">
            <w:pPr>
              <w:rPr>
                <w:rStyle w:val="break-words"/>
                <w:lang w:val="en-US"/>
              </w:rPr>
            </w:pPr>
            <w:r w:rsidRPr="00032128">
              <w:rPr>
                <w:rStyle w:val="break-words"/>
                <w:lang w:val="en-US"/>
              </w:rPr>
              <w:t>Option + 20A6</w:t>
            </w:r>
          </w:p>
        </w:tc>
      </w:tr>
      <w:tr w:rsidR="00785E36" w:rsidRPr="00032128" w14:paraId="1428EC20" w14:textId="77777777" w:rsidTr="00785E36">
        <w:tc>
          <w:tcPr>
            <w:tcW w:w="1980" w:type="dxa"/>
          </w:tcPr>
          <w:p w14:paraId="0556BF58" w14:textId="77777777" w:rsidR="00785E36" w:rsidRPr="00032128" w:rsidRDefault="00785E36" w:rsidP="00131765">
            <w:pPr>
              <w:rPr>
                <w:rStyle w:val="break-words"/>
                <w:lang w:val="en-US"/>
              </w:rPr>
            </w:pPr>
            <w:r w:rsidRPr="00032128">
              <w:rPr>
                <w:rStyle w:val="break-words"/>
                <w:lang w:val="en-US"/>
              </w:rPr>
              <w:t>₧</w:t>
            </w:r>
          </w:p>
        </w:tc>
        <w:tc>
          <w:tcPr>
            <w:tcW w:w="2550" w:type="dxa"/>
          </w:tcPr>
          <w:p w14:paraId="6BF74C83" w14:textId="77777777" w:rsidR="00785E36" w:rsidRPr="00032128" w:rsidRDefault="00785E36" w:rsidP="00131765">
            <w:pPr>
              <w:rPr>
                <w:rStyle w:val="break-words"/>
                <w:lang w:val="en-US"/>
              </w:rPr>
            </w:pPr>
            <w:r w:rsidRPr="00032128">
              <w:rPr>
                <w:rStyle w:val="break-words"/>
                <w:lang w:val="en-US"/>
              </w:rPr>
              <w:t>Spanish Peseta</w:t>
            </w:r>
          </w:p>
        </w:tc>
        <w:tc>
          <w:tcPr>
            <w:tcW w:w="2266" w:type="dxa"/>
          </w:tcPr>
          <w:p w14:paraId="093F2A9D" w14:textId="77777777" w:rsidR="00785E36" w:rsidRPr="00032128" w:rsidRDefault="00785E36" w:rsidP="00131765">
            <w:pPr>
              <w:rPr>
                <w:rStyle w:val="break-words"/>
                <w:lang w:val="en-US"/>
              </w:rPr>
            </w:pPr>
            <w:r w:rsidRPr="00032128">
              <w:rPr>
                <w:rStyle w:val="break-words"/>
                <w:lang w:val="en-US"/>
              </w:rPr>
              <w:t>Alt + 8359</w:t>
            </w:r>
          </w:p>
        </w:tc>
        <w:tc>
          <w:tcPr>
            <w:tcW w:w="2266" w:type="dxa"/>
          </w:tcPr>
          <w:p w14:paraId="57528799" w14:textId="77777777" w:rsidR="00785E36" w:rsidRPr="00032128" w:rsidRDefault="00785E36" w:rsidP="00131765">
            <w:pPr>
              <w:rPr>
                <w:rStyle w:val="break-words"/>
                <w:lang w:val="en-US"/>
              </w:rPr>
            </w:pPr>
            <w:r w:rsidRPr="00032128">
              <w:rPr>
                <w:rStyle w:val="break-words"/>
                <w:lang w:val="en-US"/>
              </w:rPr>
              <w:t>Option + 20A7</w:t>
            </w:r>
          </w:p>
        </w:tc>
      </w:tr>
      <w:tr w:rsidR="00785E36" w:rsidRPr="00032128" w14:paraId="75D2F40B" w14:textId="77777777" w:rsidTr="00785E36">
        <w:tc>
          <w:tcPr>
            <w:tcW w:w="1980" w:type="dxa"/>
          </w:tcPr>
          <w:p w14:paraId="00F73E8D"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2827602C" w14:textId="77777777" w:rsidR="00785E36" w:rsidRPr="00032128" w:rsidRDefault="00785E36" w:rsidP="00131765">
            <w:pPr>
              <w:rPr>
                <w:rStyle w:val="break-words"/>
                <w:lang w:val="en-US"/>
              </w:rPr>
            </w:pPr>
            <w:r w:rsidRPr="00032128">
              <w:rPr>
                <w:rStyle w:val="break-words"/>
                <w:lang w:val="en-US"/>
              </w:rPr>
              <w:t>Old Indian Rupee</w:t>
            </w:r>
          </w:p>
        </w:tc>
        <w:tc>
          <w:tcPr>
            <w:tcW w:w="2266" w:type="dxa"/>
          </w:tcPr>
          <w:p w14:paraId="09A12D43" w14:textId="77777777" w:rsidR="00785E36" w:rsidRPr="00032128" w:rsidRDefault="00785E36" w:rsidP="00131765">
            <w:pPr>
              <w:rPr>
                <w:rStyle w:val="break-words"/>
                <w:lang w:val="en-US"/>
              </w:rPr>
            </w:pPr>
            <w:r w:rsidRPr="00032128">
              <w:rPr>
                <w:rStyle w:val="break-words"/>
                <w:lang w:val="en-US"/>
              </w:rPr>
              <w:t>Alt + 8360</w:t>
            </w:r>
          </w:p>
        </w:tc>
        <w:tc>
          <w:tcPr>
            <w:tcW w:w="2266" w:type="dxa"/>
          </w:tcPr>
          <w:p w14:paraId="075227F1" w14:textId="77777777" w:rsidR="00785E36" w:rsidRPr="00032128" w:rsidRDefault="00785E36" w:rsidP="00131765">
            <w:pPr>
              <w:rPr>
                <w:rStyle w:val="break-words"/>
                <w:lang w:val="en-US"/>
              </w:rPr>
            </w:pPr>
            <w:r w:rsidRPr="00032128">
              <w:rPr>
                <w:rStyle w:val="break-words"/>
                <w:lang w:val="en-US"/>
              </w:rPr>
              <w:t>Option + 20A8</w:t>
            </w:r>
          </w:p>
        </w:tc>
      </w:tr>
      <w:tr w:rsidR="00785E36" w:rsidRPr="00032128" w14:paraId="19A1BE0E" w14:textId="77777777" w:rsidTr="00785E36">
        <w:tc>
          <w:tcPr>
            <w:tcW w:w="1980" w:type="dxa"/>
          </w:tcPr>
          <w:p w14:paraId="38E947FD"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687B8C0D" w14:textId="77777777" w:rsidR="00785E36" w:rsidRPr="00032128" w:rsidRDefault="00785E36" w:rsidP="00131765">
            <w:pPr>
              <w:rPr>
                <w:rStyle w:val="break-words"/>
                <w:lang w:val="en-US"/>
              </w:rPr>
            </w:pPr>
            <w:r w:rsidRPr="00032128">
              <w:rPr>
                <w:rStyle w:val="break-words"/>
                <w:lang w:val="en-US"/>
              </w:rPr>
              <w:t>South Korean Won</w:t>
            </w:r>
          </w:p>
        </w:tc>
        <w:tc>
          <w:tcPr>
            <w:tcW w:w="2266" w:type="dxa"/>
          </w:tcPr>
          <w:p w14:paraId="66B8B213" w14:textId="77777777" w:rsidR="00785E36" w:rsidRPr="00032128" w:rsidRDefault="00785E36" w:rsidP="00131765">
            <w:pPr>
              <w:rPr>
                <w:rStyle w:val="break-words"/>
                <w:lang w:val="en-US"/>
              </w:rPr>
            </w:pPr>
            <w:r w:rsidRPr="00032128">
              <w:rPr>
                <w:rStyle w:val="break-words"/>
                <w:lang w:val="en-US"/>
              </w:rPr>
              <w:t>Alt + 8361</w:t>
            </w:r>
          </w:p>
        </w:tc>
        <w:tc>
          <w:tcPr>
            <w:tcW w:w="2266" w:type="dxa"/>
          </w:tcPr>
          <w:p w14:paraId="56947D8F" w14:textId="77777777" w:rsidR="00785E36" w:rsidRPr="00032128" w:rsidRDefault="00785E36" w:rsidP="00131765">
            <w:pPr>
              <w:rPr>
                <w:rStyle w:val="break-words"/>
                <w:lang w:val="en-US"/>
              </w:rPr>
            </w:pPr>
            <w:r w:rsidRPr="00032128">
              <w:rPr>
                <w:rStyle w:val="break-words"/>
                <w:lang w:val="en-US"/>
              </w:rPr>
              <w:t>Option + 20A9</w:t>
            </w:r>
          </w:p>
        </w:tc>
      </w:tr>
      <w:tr w:rsidR="00785E36" w:rsidRPr="00032128" w14:paraId="3470EE1B" w14:textId="77777777" w:rsidTr="00785E36">
        <w:tc>
          <w:tcPr>
            <w:tcW w:w="1980" w:type="dxa"/>
          </w:tcPr>
          <w:p w14:paraId="6D04D029"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6CB2B41F" w14:textId="77777777" w:rsidR="00785E36" w:rsidRPr="00032128" w:rsidRDefault="00785E36" w:rsidP="00131765">
            <w:pPr>
              <w:rPr>
                <w:rStyle w:val="break-words"/>
                <w:lang w:val="en-US"/>
              </w:rPr>
            </w:pPr>
            <w:r w:rsidRPr="00032128">
              <w:rPr>
                <w:rStyle w:val="break-words"/>
                <w:lang w:val="en-US"/>
              </w:rPr>
              <w:t>Israeli New Sheqel</w:t>
            </w:r>
          </w:p>
        </w:tc>
        <w:tc>
          <w:tcPr>
            <w:tcW w:w="2266" w:type="dxa"/>
          </w:tcPr>
          <w:p w14:paraId="1EB4F396" w14:textId="77777777" w:rsidR="00785E36" w:rsidRPr="00032128" w:rsidRDefault="00785E36" w:rsidP="00131765">
            <w:pPr>
              <w:rPr>
                <w:rStyle w:val="break-words"/>
                <w:lang w:val="en-US"/>
              </w:rPr>
            </w:pPr>
            <w:r w:rsidRPr="00032128">
              <w:rPr>
                <w:rStyle w:val="break-words"/>
                <w:lang w:val="en-US"/>
              </w:rPr>
              <w:t>Alt + 8362</w:t>
            </w:r>
          </w:p>
        </w:tc>
        <w:tc>
          <w:tcPr>
            <w:tcW w:w="2266" w:type="dxa"/>
          </w:tcPr>
          <w:p w14:paraId="1EF191BE" w14:textId="77777777" w:rsidR="00785E36" w:rsidRPr="00032128" w:rsidRDefault="00785E36" w:rsidP="00131765">
            <w:pPr>
              <w:rPr>
                <w:rStyle w:val="break-words"/>
                <w:lang w:val="en-US"/>
              </w:rPr>
            </w:pPr>
            <w:r w:rsidRPr="00032128">
              <w:rPr>
                <w:rStyle w:val="break-words"/>
                <w:lang w:val="en-US"/>
              </w:rPr>
              <w:t>Option + 20AA</w:t>
            </w:r>
          </w:p>
        </w:tc>
      </w:tr>
      <w:tr w:rsidR="00785E36" w:rsidRPr="00032128" w14:paraId="64692FC6" w14:textId="77777777" w:rsidTr="00785E36">
        <w:tc>
          <w:tcPr>
            <w:tcW w:w="1980" w:type="dxa"/>
          </w:tcPr>
          <w:p w14:paraId="6B6B519B"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0F26924F" w14:textId="77777777" w:rsidR="00785E36" w:rsidRPr="00032128" w:rsidRDefault="00785E36" w:rsidP="00131765">
            <w:pPr>
              <w:rPr>
                <w:rStyle w:val="break-words"/>
                <w:lang w:val="en-US"/>
              </w:rPr>
            </w:pPr>
            <w:r w:rsidRPr="00032128">
              <w:rPr>
                <w:rStyle w:val="break-words"/>
                <w:lang w:val="en-US"/>
              </w:rPr>
              <w:t>Vietnamese Dong</w:t>
            </w:r>
          </w:p>
        </w:tc>
        <w:tc>
          <w:tcPr>
            <w:tcW w:w="2266" w:type="dxa"/>
          </w:tcPr>
          <w:p w14:paraId="55C7A2DC" w14:textId="77777777" w:rsidR="00785E36" w:rsidRPr="00032128" w:rsidRDefault="00785E36" w:rsidP="00131765">
            <w:pPr>
              <w:rPr>
                <w:rStyle w:val="break-words"/>
                <w:lang w:val="en-US"/>
              </w:rPr>
            </w:pPr>
            <w:r w:rsidRPr="00032128">
              <w:rPr>
                <w:rStyle w:val="break-words"/>
                <w:lang w:val="en-US"/>
              </w:rPr>
              <w:t>Alt + 8363</w:t>
            </w:r>
          </w:p>
        </w:tc>
        <w:tc>
          <w:tcPr>
            <w:tcW w:w="2266" w:type="dxa"/>
          </w:tcPr>
          <w:p w14:paraId="66BFBAAB" w14:textId="77777777" w:rsidR="00785E36" w:rsidRPr="00032128" w:rsidRDefault="00785E36" w:rsidP="00131765">
            <w:pPr>
              <w:rPr>
                <w:rStyle w:val="break-words"/>
                <w:lang w:val="en-US"/>
              </w:rPr>
            </w:pPr>
            <w:r w:rsidRPr="00032128">
              <w:rPr>
                <w:rStyle w:val="break-words"/>
                <w:lang w:val="en-US"/>
              </w:rPr>
              <w:t>Option + 20AB</w:t>
            </w:r>
          </w:p>
        </w:tc>
      </w:tr>
      <w:tr w:rsidR="00785E36" w:rsidRPr="00032128" w14:paraId="3D899D07" w14:textId="77777777" w:rsidTr="00785E36">
        <w:tc>
          <w:tcPr>
            <w:tcW w:w="1980" w:type="dxa"/>
          </w:tcPr>
          <w:p w14:paraId="325AB039" w14:textId="77777777" w:rsidR="00785E36" w:rsidRPr="00032128" w:rsidRDefault="00785E36" w:rsidP="00131765">
            <w:pPr>
              <w:rPr>
                <w:rStyle w:val="break-words"/>
                <w:lang w:val="en-US"/>
              </w:rPr>
            </w:pPr>
            <w:r w:rsidRPr="00032128">
              <w:rPr>
                <w:rStyle w:val="break-words"/>
                <w:lang w:val="en-US"/>
              </w:rPr>
              <w:t>€</w:t>
            </w:r>
          </w:p>
        </w:tc>
        <w:tc>
          <w:tcPr>
            <w:tcW w:w="2550" w:type="dxa"/>
          </w:tcPr>
          <w:p w14:paraId="5C2746C2" w14:textId="77777777" w:rsidR="00785E36" w:rsidRPr="00032128" w:rsidRDefault="00785E36" w:rsidP="00131765">
            <w:pPr>
              <w:rPr>
                <w:rStyle w:val="break-words"/>
                <w:lang w:val="en-US"/>
              </w:rPr>
            </w:pPr>
            <w:r w:rsidRPr="00032128">
              <w:rPr>
                <w:rStyle w:val="break-words"/>
                <w:lang w:val="en-US"/>
              </w:rPr>
              <w:t>Euro Symbol</w:t>
            </w:r>
          </w:p>
        </w:tc>
        <w:tc>
          <w:tcPr>
            <w:tcW w:w="2266" w:type="dxa"/>
          </w:tcPr>
          <w:p w14:paraId="69D26853" w14:textId="77777777" w:rsidR="00785E36" w:rsidRPr="00032128" w:rsidRDefault="00785E36" w:rsidP="00131765">
            <w:pPr>
              <w:rPr>
                <w:rStyle w:val="break-words"/>
                <w:lang w:val="en-US"/>
              </w:rPr>
            </w:pPr>
            <w:r w:rsidRPr="00032128">
              <w:rPr>
                <w:rStyle w:val="break-words"/>
                <w:lang w:val="en-US"/>
              </w:rPr>
              <w:t>Alt + 8364</w:t>
            </w:r>
          </w:p>
        </w:tc>
        <w:tc>
          <w:tcPr>
            <w:tcW w:w="2266" w:type="dxa"/>
          </w:tcPr>
          <w:p w14:paraId="47F92EEA" w14:textId="77777777" w:rsidR="00785E36" w:rsidRPr="00032128" w:rsidRDefault="00785E36" w:rsidP="00131765">
            <w:pPr>
              <w:rPr>
                <w:rStyle w:val="break-words"/>
                <w:lang w:val="en-US"/>
              </w:rPr>
            </w:pPr>
            <w:r w:rsidRPr="00032128">
              <w:rPr>
                <w:rStyle w:val="break-words"/>
                <w:lang w:val="en-US"/>
              </w:rPr>
              <w:t>Option + 20AC</w:t>
            </w:r>
          </w:p>
        </w:tc>
      </w:tr>
      <w:tr w:rsidR="00785E36" w:rsidRPr="00032128" w14:paraId="6803E5AB" w14:textId="77777777" w:rsidTr="00785E36">
        <w:tc>
          <w:tcPr>
            <w:tcW w:w="1980" w:type="dxa"/>
          </w:tcPr>
          <w:p w14:paraId="6359DD19"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0983F3D5" w14:textId="77777777" w:rsidR="00785E36" w:rsidRPr="00032128" w:rsidRDefault="00785E36" w:rsidP="00131765">
            <w:pPr>
              <w:rPr>
                <w:rStyle w:val="break-words"/>
                <w:lang w:val="en-US"/>
              </w:rPr>
            </w:pPr>
            <w:r w:rsidRPr="00032128">
              <w:rPr>
                <w:rStyle w:val="break-words"/>
                <w:lang w:val="en-US"/>
              </w:rPr>
              <w:t>Laos Kip</w:t>
            </w:r>
          </w:p>
        </w:tc>
        <w:tc>
          <w:tcPr>
            <w:tcW w:w="2266" w:type="dxa"/>
          </w:tcPr>
          <w:p w14:paraId="262DED80" w14:textId="77777777" w:rsidR="00785E36" w:rsidRPr="00032128" w:rsidRDefault="00785E36" w:rsidP="00131765">
            <w:pPr>
              <w:rPr>
                <w:rStyle w:val="break-words"/>
                <w:lang w:val="en-US"/>
              </w:rPr>
            </w:pPr>
            <w:r w:rsidRPr="00032128">
              <w:rPr>
                <w:rStyle w:val="break-words"/>
                <w:lang w:val="en-US"/>
              </w:rPr>
              <w:t>Alt + 8365</w:t>
            </w:r>
          </w:p>
        </w:tc>
        <w:tc>
          <w:tcPr>
            <w:tcW w:w="2266" w:type="dxa"/>
          </w:tcPr>
          <w:p w14:paraId="4AFD070A" w14:textId="77777777" w:rsidR="00785E36" w:rsidRPr="00032128" w:rsidRDefault="00785E36" w:rsidP="00131765">
            <w:pPr>
              <w:rPr>
                <w:rStyle w:val="break-words"/>
                <w:lang w:val="en-US"/>
              </w:rPr>
            </w:pPr>
            <w:r w:rsidRPr="00032128">
              <w:rPr>
                <w:rStyle w:val="break-words"/>
                <w:lang w:val="en-US"/>
              </w:rPr>
              <w:t>Option + 20AD</w:t>
            </w:r>
          </w:p>
        </w:tc>
      </w:tr>
      <w:tr w:rsidR="00785E36" w:rsidRPr="00032128" w14:paraId="7CA7ED6A" w14:textId="77777777" w:rsidTr="00785E36">
        <w:tc>
          <w:tcPr>
            <w:tcW w:w="1980" w:type="dxa"/>
          </w:tcPr>
          <w:p w14:paraId="788EC58E"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183DE322" w14:textId="77777777" w:rsidR="00785E36" w:rsidRPr="00032128" w:rsidRDefault="00785E36" w:rsidP="00131765">
            <w:pPr>
              <w:rPr>
                <w:rStyle w:val="break-words"/>
                <w:lang w:val="en-US"/>
              </w:rPr>
            </w:pPr>
            <w:r w:rsidRPr="00032128">
              <w:rPr>
                <w:rStyle w:val="break-words"/>
                <w:lang w:val="en-US"/>
              </w:rPr>
              <w:t>Mongolian Tugrik</w:t>
            </w:r>
          </w:p>
        </w:tc>
        <w:tc>
          <w:tcPr>
            <w:tcW w:w="2266" w:type="dxa"/>
          </w:tcPr>
          <w:p w14:paraId="193F3D49" w14:textId="77777777" w:rsidR="00785E36" w:rsidRPr="00032128" w:rsidRDefault="00785E36" w:rsidP="00131765">
            <w:pPr>
              <w:rPr>
                <w:rStyle w:val="break-words"/>
                <w:lang w:val="en-US"/>
              </w:rPr>
            </w:pPr>
            <w:r w:rsidRPr="00032128">
              <w:rPr>
                <w:rStyle w:val="break-words"/>
                <w:lang w:val="en-US"/>
              </w:rPr>
              <w:t>Alt + 8366</w:t>
            </w:r>
          </w:p>
        </w:tc>
        <w:tc>
          <w:tcPr>
            <w:tcW w:w="2266" w:type="dxa"/>
          </w:tcPr>
          <w:p w14:paraId="2A1EDA42" w14:textId="77777777" w:rsidR="00785E36" w:rsidRPr="00032128" w:rsidRDefault="00785E36" w:rsidP="00131765">
            <w:pPr>
              <w:rPr>
                <w:rStyle w:val="break-words"/>
                <w:lang w:val="en-US"/>
              </w:rPr>
            </w:pPr>
            <w:r w:rsidRPr="00032128">
              <w:rPr>
                <w:rStyle w:val="break-words"/>
                <w:lang w:val="en-US"/>
              </w:rPr>
              <w:t>Option + 20AE</w:t>
            </w:r>
          </w:p>
        </w:tc>
      </w:tr>
      <w:tr w:rsidR="00785E36" w:rsidRPr="00032128" w14:paraId="23D678A3" w14:textId="77777777" w:rsidTr="00785E36">
        <w:tc>
          <w:tcPr>
            <w:tcW w:w="1980" w:type="dxa"/>
          </w:tcPr>
          <w:p w14:paraId="514BFABC"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6ADEE89E" w14:textId="77777777" w:rsidR="00785E36" w:rsidRPr="00032128" w:rsidRDefault="00785E36" w:rsidP="00131765">
            <w:pPr>
              <w:rPr>
                <w:rStyle w:val="break-words"/>
                <w:lang w:val="en-US"/>
              </w:rPr>
            </w:pPr>
            <w:r w:rsidRPr="00032128">
              <w:rPr>
                <w:rStyle w:val="break-words"/>
                <w:lang w:val="en-US"/>
              </w:rPr>
              <w:t>Greece Drachma</w:t>
            </w:r>
          </w:p>
        </w:tc>
        <w:tc>
          <w:tcPr>
            <w:tcW w:w="2266" w:type="dxa"/>
          </w:tcPr>
          <w:p w14:paraId="048EEBF0" w14:textId="77777777" w:rsidR="00785E36" w:rsidRPr="00032128" w:rsidRDefault="00785E36" w:rsidP="00131765">
            <w:pPr>
              <w:rPr>
                <w:rStyle w:val="break-words"/>
                <w:lang w:val="en-US"/>
              </w:rPr>
            </w:pPr>
            <w:r w:rsidRPr="00032128">
              <w:rPr>
                <w:rStyle w:val="break-words"/>
                <w:lang w:val="en-US"/>
              </w:rPr>
              <w:t>Alt + 8367</w:t>
            </w:r>
          </w:p>
        </w:tc>
        <w:tc>
          <w:tcPr>
            <w:tcW w:w="2266" w:type="dxa"/>
          </w:tcPr>
          <w:p w14:paraId="79FE1772" w14:textId="77777777" w:rsidR="00785E36" w:rsidRPr="00032128" w:rsidRDefault="00785E36" w:rsidP="00131765">
            <w:pPr>
              <w:rPr>
                <w:rStyle w:val="break-words"/>
                <w:lang w:val="en-US"/>
              </w:rPr>
            </w:pPr>
            <w:r w:rsidRPr="00032128">
              <w:rPr>
                <w:rStyle w:val="break-words"/>
                <w:lang w:val="en-US"/>
              </w:rPr>
              <w:t>Option + 20AF</w:t>
            </w:r>
          </w:p>
        </w:tc>
      </w:tr>
      <w:tr w:rsidR="00785E36" w:rsidRPr="00032128" w14:paraId="5B8998A8" w14:textId="77777777" w:rsidTr="00785E36">
        <w:tc>
          <w:tcPr>
            <w:tcW w:w="1980" w:type="dxa"/>
          </w:tcPr>
          <w:p w14:paraId="75DEC161"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7DADA0F8" w14:textId="77777777" w:rsidR="00785E36" w:rsidRPr="00032128" w:rsidRDefault="00785E36" w:rsidP="00131765">
            <w:pPr>
              <w:rPr>
                <w:rStyle w:val="break-words"/>
                <w:lang w:val="en-US"/>
              </w:rPr>
            </w:pPr>
            <w:r w:rsidRPr="00032128">
              <w:rPr>
                <w:rStyle w:val="break-words"/>
                <w:lang w:val="en-US"/>
              </w:rPr>
              <w:t>German Penny Sign</w:t>
            </w:r>
          </w:p>
        </w:tc>
        <w:tc>
          <w:tcPr>
            <w:tcW w:w="2266" w:type="dxa"/>
          </w:tcPr>
          <w:p w14:paraId="09053851" w14:textId="77777777" w:rsidR="00785E36" w:rsidRPr="00032128" w:rsidRDefault="00785E36" w:rsidP="00131765">
            <w:pPr>
              <w:rPr>
                <w:rStyle w:val="break-words"/>
                <w:lang w:val="en-US"/>
              </w:rPr>
            </w:pPr>
            <w:r w:rsidRPr="00032128">
              <w:rPr>
                <w:rStyle w:val="break-words"/>
                <w:lang w:val="en-US"/>
              </w:rPr>
              <w:t>Alt + 8368</w:t>
            </w:r>
          </w:p>
        </w:tc>
        <w:tc>
          <w:tcPr>
            <w:tcW w:w="2266" w:type="dxa"/>
          </w:tcPr>
          <w:p w14:paraId="284E3665" w14:textId="77777777" w:rsidR="00785E36" w:rsidRPr="00032128" w:rsidRDefault="00785E36" w:rsidP="00131765">
            <w:pPr>
              <w:rPr>
                <w:rStyle w:val="break-words"/>
                <w:lang w:val="en-US"/>
              </w:rPr>
            </w:pPr>
            <w:r w:rsidRPr="00032128">
              <w:rPr>
                <w:rStyle w:val="break-words"/>
                <w:lang w:val="en-US"/>
              </w:rPr>
              <w:t>Option + 20B0</w:t>
            </w:r>
          </w:p>
        </w:tc>
      </w:tr>
      <w:tr w:rsidR="00785E36" w:rsidRPr="00032128" w14:paraId="27B23C1F" w14:textId="77777777" w:rsidTr="00785E36">
        <w:tc>
          <w:tcPr>
            <w:tcW w:w="1980" w:type="dxa"/>
          </w:tcPr>
          <w:p w14:paraId="48B24850"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7A8CF263" w14:textId="77777777" w:rsidR="00785E36" w:rsidRPr="00032128" w:rsidRDefault="00785E36" w:rsidP="00131765">
            <w:pPr>
              <w:rPr>
                <w:rStyle w:val="break-words"/>
                <w:lang w:val="en-US"/>
              </w:rPr>
            </w:pPr>
            <w:r w:rsidRPr="00032128">
              <w:rPr>
                <w:rStyle w:val="break-words"/>
                <w:lang w:val="en-US"/>
              </w:rPr>
              <w:t>Philippine Peso</w:t>
            </w:r>
          </w:p>
        </w:tc>
        <w:tc>
          <w:tcPr>
            <w:tcW w:w="2266" w:type="dxa"/>
          </w:tcPr>
          <w:p w14:paraId="0C3BAB31" w14:textId="77777777" w:rsidR="00785E36" w:rsidRPr="00032128" w:rsidRDefault="00785E36" w:rsidP="00131765">
            <w:pPr>
              <w:rPr>
                <w:rStyle w:val="break-words"/>
                <w:lang w:val="en-US"/>
              </w:rPr>
            </w:pPr>
            <w:r w:rsidRPr="00032128">
              <w:rPr>
                <w:rStyle w:val="break-words"/>
                <w:lang w:val="en-US"/>
              </w:rPr>
              <w:t>Alt + 8369</w:t>
            </w:r>
          </w:p>
        </w:tc>
        <w:tc>
          <w:tcPr>
            <w:tcW w:w="2266" w:type="dxa"/>
          </w:tcPr>
          <w:p w14:paraId="68232794" w14:textId="77777777" w:rsidR="00785E36" w:rsidRPr="00032128" w:rsidRDefault="00785E36" w:rsidP="00131765">
            <w:pPr>
              <w:rPr>
                <w:rStyle w:val="break-words"/>
                <w:lang w:val="en-US"/>
              </w:rPr>
            </w:pPr>
            <w:r w:rsidRPr="00032128">
              <w:rPr>
                <w:rStyle w:val="break-words"/>
                <w:lang w:val="en-US"/>
              </w:rPr>
              <w:t>Option + 20B1</w:t>
            </w:r>
          </w:p>
        </w:tc>
      </w:tr>
      <w:tr w:rsidR="00785E36" w:rsidRPr="00032128" w14:paraId="2593D3C5" w14:textId="77777777" w:rsidTr="00785E36">
        <w:tc>
          <w:tcPr>
            <w:tcW w:w="1980" w:type="dxa"/>
          </w:tcPr>
          <w:p w14:paraId="7BB9458D"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0DAE3FB1" w14:textId="77777777" w:rsidR="00785E36" w:rsidRPr="00032128" w:rsidRDefault="00785E36" w:rsidP="00131765">
            <w:pPr>
              <w:rPr>
                <w:rStyle w:val="break-words"/>
                <w:lang w:val="en-US"/>
              </w:rPr>
            </w:pPr>
            <w:r w:rsidRPr="00032128">
              <w:rPr>
                <w:rStyle w:val="break-words"/>
                <w:lang w:val="en-US"/>
              </w:rPr>
              <w:t>Paraguayan Guarani</w:t>
            </w:r>
          </w:p>
        </w:tc>
        <w:tc>
          <w:tcPr>
            <w:tcW w:w="2266" w:type="dxa"/>
          </w:tcPr>
          <w:p w14:paraId="70CE1A60" w14:textId="77777777" w:rsidR="00785E36" w:rsidRPr="00032128" w:rsidRDefault="00785E36" w:rsidP="00131765">
            <w:pPr>
              <w:rPr>
                <w:rStyle w:val="break-words"/>
                <w:lang w:val="en-US"/>
              </w:rPr>
            </w:pPr>
            <w:r w:rsidRPr="00032128">
              <w:rPr>
                <w:rStyle w:val="break-words"/>
                <w:lang w:val="en-US"/>
              </w:rPr>
              <w:t>Alt + 8370</w:t>
            </w:r>
          </w:p>
        </w:tc>
        <w:tc>
          <w:tcPr>
            <w:tcW w:w="2266" w:type="dxa"/>
          </w:tcPr>
          <w:p w14:paraId="2DD6D41B" w14:textId="77777777" w:rsidR="00785E36" w:rsidRPr="00032128" w:rsidRDefault="00785E36" w:rsidP="00131765">
            <w:pPr>
              <w:rPr>
                <w:rStyle w:val="break-words"/>
                <w:lang w:val="en-US"/>
              </w:rPr>
            </w:pPr>
            <w:r w:rsidRPr="00032128">
              <w:rPr>
                <w:rStyle w:val="break-words"/>
                <w:lang w:val="en-US"/>
              </w:rPr>
              <w:t>Option + 20B2</w:t>
            </w:r>
          </w:p>
        </w:tc>
      </w:tr>
      <w:tr w:rsidR="00785E36" w:rsidRPr="00032128" w14:paraId="2710DB01" w14:textId="77777777" w:rsidTr="00785E36">
        <w:tc>
          <w:tcPr>
            <w:tcW w:w="1980" w:type="dxa"/>
          </w:tcPr>
          <w:p w14:paraId="332FFCBE"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52FFC623" w14:textId="77777777" w:rsidR="00785E36" w:rsidRPr="00032128" w:rsidRDefault="00785E36" w:rsidP="00131765">
            <w:pPr>
              <w:rPr>
                <w:rStyle w:val="break-words"/>
                <w:lang w:val="en-US"/>
              </w:rPr>
            </w:pPr>
            <w:r w:rsidRPr="00032128">
              <w:rPr>
                <w:rStyle w:val="break-words"/>
                <w:lang w:val="en-US"/>
              </w:rPr>
              <w:t>Argentine Austral</w:t>
            </w:r>
          </w:p>
        </w:tc>
        <w:tc>
          <w:tcPr>
            <w:tcW w:w="2266" w:type="dxa"/>
          </w:tcPr>
          <w:p w14:paraId="396100A3" w14:textId="77777777" w:rsidR="00785E36" w:rsidRPr="00032128" w:rsidRDefault="00785E36" w:rsidP="00131765">
            <w:pPr>
              <w:rPr>
                <w:rStyle w:val="break-words"/>
                <w:lang w:val="en-US"/>
              </w:rPr>
            </w:pPr>
            <w:r w:rsidRPr="00032128">
              <w:rPr>
                <w:rStyle w:val="break-words"/>
                <w:lang w:val="en-US"/>
              </w:rPr>
              <w:t>Alt + 8371</w:t>
            </w:r>
          </w:p>
        </w:tc>
        <w:tc>
          <w:tcPr>
            <w:tcW w:w="2266" w:type="dxa"/>
          </w:tcPr>
          <w:p w14:paraId="59623179" w14:textId="77777777" w:rsidR="00785E36" w:rsidRPr="00032128" w:rsidRDefault="00785E36" w:rsidP="00131765">
            <w:pPr>
              <w:rPr>
                <w:rStyle w:val="break-words"/>
                <w:lang w:val="en-US"/>
              </w:rPr>
            </w:pPr>
            <w:r w:rsidRPr="00032128">
              <w:rPr>
                <w:rStyle w:val="break-words"/>
                <w:lang w:val="en-US"/>
              </w:rPr>
              <w:t>Option + 20B3</w:t>
            </w:r>
          </w:p>
        </w:tc>
      </w:tr>
      <w:tr w:rsidR="00785E36" w:rsidRPr="00032128" w14:paraId="5B152C21" w14:textId="77777777" w:rsidTr="00785E36">
        <w:tc>
          <w:tcPr>
            <w:tcW w:w="1980" w:type="dxa"/>
          </w:tcPr>
          <w:p w14:paraId="4CAE8C5B"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5F4B547A" w14:textId="77777777" w:rsidR="00785E36" w:rsidRPr="00032128" w:rsidRDefault="00785E36" w:rsidP="00131765">
            <w:pPr>
              <w:rPr>
                <w:rStyle w:val="break-words"/>
                <w:lang w:val="en-US"/>
              </w:rPr>
            </w:pPr>
            <w:r w:rsidRPr="00032128">
              <w:rPr>
                <w:rStyle w:val="break-words"/>
                <w:lang w:val="en-US"/>
              </w:rPr>
              <w:t>Ukrainian Hryvnia</w:t>
            </w:r>
          </w:p>
        </w:tc>
        <w:tc>
          <w:tcPr>
            <w:tcW w:w="2266" w:type="dxa"/>
          </w:tcPr>
          <w:p w14:paraId="67F4A8DB" w14:textId="77777777" w:rsidR="00785E36" w:rsidRPr="00032128" w:rsidRDefault="00785E36" w:rsidP="00131765">
            <w:pPr>
              <w:rPr>
                <w:rStyle w:val="break-words"/>
                <w:lang w:val="en-US"/>
              </w:rPr>
            </w:pPr>
            <w:r w:rsidRPr="00032128">
              <w:rPr>
                <w:rStyle w:val="break-words"/>
                <w:lang w:val="en-US"/>
              </w:rPr>
              <w:t>Alt + 8372</w:t>
            </w:r>
          </w:p>
        </w:tc>
        <w:tc>
          <w:tcPr>
            <w:tcW w:w="2266" w:type="dxa"/>
          </w:tcPr>
          <w:p w14:paraId="2FFEBFE9" w14:textId="77777777" w:rsidR="00785E36" w:rsidRPr="00032128" w:rsidRDefault="00785E36" w:rsidP="00131765">
            <w:pPr>
              <w:rPr>
                <w:rStyle w:val="break-words"/>
                <w:lang w:val="en-US"/>
              </w:rPr>
            </w:pPr>
            <w:r w:rsidRPr="00032128">
              <w:rPr>
                <w:rStyle w:val="break-words"/>
                <w:lang w:val="en-US"/>
              </w:rPr>
              <w:t>Option + 20B4</w:t>
            </w:r>
          </w:p>
        </w:tc>
      </w:tr>
      <w:tr w:rsidR="00785E36" w:rsidRPr="00032128" w14:paraId="13FCC701" w14:textId="77777777" w:rsidTr="00785E36">
        <w:tc>
          <w:tcPr>
            <w:tcW w:w="1980" w:type="dxa"/>
          </w:tcPr>
          <w:p w14:paraId="564AC9B3"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0E28BE75" w14:textId="77777777" w:rsidR="00785E36" w:rsidRPr="00032128" w:rsidRDefault="00785E36" w:rsidP="00131765">
            <w:pPr>
              <w:rPr>
                <w:rStyle w:val="break-words"/>
                <w:lang w:val="en-US"/>
              </w:rPr>
            </w:pPr>
            <w:r w:rsidRPr="00032128">
              <w:rPr>
                <w:rStyle w:val="break-words"/>
                <w:lang w:val="en-US"/>
              </w:rPr>
              <w:t>Ghana Cedi</w:t>
            </w:r>
          </w:p>
        </w:tc>
        <w:tc>
          <w:tcPr>
            <w:tcW w:w="2266" w:type="dxa"/>
          </w:tcPr>
          <w:p w14:paraId="4C1F4D98" w14:textId="77777777" w:rsidR="00785E36" w:rsidRPr="00032128" w:rsidRDefault="00785E36" w:rsidP="00131765">
            <w:pPr>
              <w:rPr>
                <w:rStyle w:val="break-words"/>
                <w:lang w:val="en-US"/>
              </w:rPr>
            </w:pPr>
            <w:r w:rsidRPr="00032128">
              <w:rPr>
                <w:rStyle w:val="break-words"/>
                <w:lang w:val="en-US"/>
              </w:rPr>
              <w:t>Alt + 8373</w:t>
            </w:r>
          </w:p>
        </w:tc>
        <w:tc>
          <w:tcPr>
            <w:tcW w:w="2266" w:type="dxa"/>
          </w:tcPr>
          <w:p w14:paraId="67F097CF" w14:textId="77777777" w:rsidR="00785E36" w:rsidRPr="00032128" w:rsidRDefault="00785E36" w:rsidP="00131765">
            <w:pPr>
              <w:rPr>
                <w:rStyle w:val="break-words"/>
                <w:lang w:val="en-US"/>
              </w:rPr>
            </w:pPr>
            <w:r w:rsidRPr="00032128">
              <w:rPr>
                <w:rStyle w:val="break-words"/>
                <w:lang w:val="en-US"/>
              </w:rPr>
              <w:t>Option + 20B5</w:t>
            </w:r>
          </w:p>
        </w:tc>
      </w:tr>
      <w:tr w:rsidR="00785E36" w:rsidRPr="00032128" w14:paraId="60DABF13" w14:textId="77777777" w:rsidTr="00785E36">
        <w:tc>
          <w:tcPr>
            <w:tcW w:w="1980" w:type="dxa"/>
          </w:tcPr>
          <w:p w14:paraId="636B2CEE"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21A78FD0" w14:textId="77777777" w:rsidR="00785E36" w:rsidRPr="00032128" w:rsidRDefault="00785E36" w:rsidP="00131765">
            <w:pPr>
              <w:rPr>
                <w:rStyle w:val="break-words"/>
                <w:lang w:val="en-US"/>
              </w:rPr>
            </w:pPr>
            <w:r w:rsidRPr="00032128">
              <w:rPr>
                <w:rStyle w:val="break-words"/>
                <w:lang w:val="en-US"/>
              </w:rPr>
              <w:t>Old Livre Tournois Sign</w:t>
            </w:r>
          </w:p>
        </w:tc>
        <w:tc>
          <w:tcPr>
            <w:tcW w:w="2266" w:type="dxa"/>
          </w:tcPr>
          <w:p w14:paraId="3444E0E0" w14:textId="77777777" w:rsidR="00785E36" w:rsidRPr="00032128" w:rsidRDefault="00785E36" w:rsidP="00131765">
            <w:pPr>
              <w:rPr>
                <w:rStyle w:val="break-words"/>
                <w:lang w:val="en-US"/>
              </w:rPr>
            </w:pPr>
            <w:r w:rsidRPr="00032128">
              <w:rPr>
                <w:rStyle w:val="break-words"/>
                <w:lang w:val="en-US"/>
              </w:rPr>
              <w:t>Alt + 8374</w:t>
            </w:r>
          </w:p>
        </w:tc>
        <w:tc>
          <w:tcPr>
            <w:tcW w:w="2266" w:type="dxa"/>
          </w:tcPr>
          <w:p w14:paraId="5173C1B3" w14:textId="77777777" w:rsidR="00785E36" w:rsidRPr="00032128" w:rsidRDefault="00785E36" w:rsidP="00131765">
            <w:pPr>
              <w:rPr>
                <w:rStyle w:val="break-words"/>
                <w:lang w:val="en-US"/>
              </w:rPr>
            </w:pPr>
            <w:r w:rsidRPr="00032128">
              <w:rPr>
                <w:rStyle w:val="break-words"/>
                <w:lang w:val="en-US"/>
              </w:rPr>
              <w:t>Option + 20B6</w:t>
            </w:r>
          </w:p>
        </w:tc>
      </w:tr>
      <w:tr w:rsidR="00785E36" w:rsidRPr="00032128" w14:paraId="0D863D01" w14:textId="77777777" w:rsidTr="00785E36">
        <w:tc>
          <w:tcPr>
            <w:tcW w:w="1980" w:type="dxa"/>
          </w:tcPr>
          <w:p w14:paraId="42E12DF1"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53AC61EC" w14:textId="77777777" w:rsidR="00785E36" w:rsidRPr="00032128" w:rsidRDefault="00785E36" w:rsidP="00131765">
            <w:pPr>
              <w:rPr>
                <w:rStyle w:val="break-words"/>
                <w:lang w:val="en-US"/>
              </w:rPr>
            </w:pPr>
            <w:r w:rsidRPr="00032128">
              <w:rPr>
                <w:rStyle w:val="break-words"/>
                <w:lang w:val="en-US"/>
              </w:rPr>
              <w:t>Esperanto Spesmilo</w:t>
            </w:r>
          </w:p>
        </w:tc>
        <w:tc>
          <w:tcPr>
            <w:tcW w:w="2266" w:type="dxa"/>
          </w:tcPr>
          <w:p w14:paraId="17357FBE" w14:textId="77777777" w:rsidR="00785E36" w:rsidRPr="00032128" w:rsidRDefault="00785E36" w:rsidP="00131765">
            <w:pPr>
              <w:rPr>
                <w:rStyle w:val="break-words"/>
                <w:lang w:val="en-US"/>
              </w:rPr>
            </w:pPr>
            <w:r w:rsidRPr="00032128">
              <w:rPr>
                <w:rStyle w:val="break-words"/>
                <w:lang w:val="en-US"/>
              </w:rPr>
              <w:t>Alt + 8375</w:t>
            </w:r>
          </w:p>
        </w:tc>
        <w:tc>
          <w:tcPr>
            <w:tcW w:w="2266" w:type="dxa"/>
          </w:tcPr>
          <w:p w14:paraId="7A7249CD" w14:textId="77777777" w:rsidR="00785E36" w:rsidRPr="00032128" w:rsidRDefault="00785E36" w:rsidP="00131765">
            <w:pPr>
              <w:rPr>
                <w:rStyle w:val="break-words"/>
                <w:lang w:val="en-US"/>
              </w:rPr>
            </w:pPr>
            <w:r w:rsidRPr="00032128">
              <w:rPr>
                <w:rStyle w:val="break-words"/>
                <w:lang w:val="en-US"/>
              </w:rPr>
              <w:t>Option + 20B7</w:t>
            </w:r>
          </w:p>
        </w:tc>
      </w:tr>
      <w:tr w:rsidR="00785E36" w:rsidRPr="00032128" w14:paraId="2EBA4287" w14:textId="77777777" w:rsidTr="00785E36">
        <w:tc>
          <w:tcPr>
            <w:tcW w:w="1980" w:type="dxa"/>
          </w:tcPr>
          <w:p w14:paraId="71DF08D5"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1462B96F" w14:textId="77777777" w:rsidR="00785E36" w:rsidRPr="00032128" w:rsidRDefault="00785E36" w:rsidP="00131765">
            <w:pPr>
              <w:rPr>
                <w:rStyle w:val="break-words"/>
                <w:lang w:val="en-US"/>
              </w:rPr>
            </w:pPr>
            <w:r w:rsidRPr="00032128">
              <w:rPr>
                <w:rStyle w:val="break-words"/>
                <w:lang w:val="en-US"/>
              </w:rPr>
              <w:t>Tenge Sign</w:t>
            </w:r>
          </w:p>
        </w:tc>
        <w:tc>
          <w:tcPr>
            <w:tcW w:w="2266" w:type="dxa"/>
          </w:tcPr>
          <w:p w14:paraId="2A709A16" w14:textId="77777777" w:rsidR="00785E36" w:rsidRPr="00032128" w:rsidRDefault="00785E36" w:rsidP="00131765">
            <w:pPr>
              <w:rPr>
                <w:rStyle w:val="break-words"/>
                <w:lang w:val="en-US"/>
              </w:rPr>
            </w:pPr>
            <w:r w:rsidRPr="00032128">
              <w:rPr>
                <w:rStyle w:val="break-words"/>
                <w:lang w:val="en-US"/>
              </w:rPr>
              <w:t>Alt + 8376</w:t>
            </w:r>
          </w:p>
        </w:tc>
        <w:tc>
          <w:tcPr>
            <w:tcW w:w="2266" w:type="dxa"/>
          </w:tcPr>
          <w:p w14:paraId="3CD411C3" w14:textId="77777777" w:rsidR="00785E36" w:rsidRPr="00032128" w:rsidRDefault="00785E36" w:rsidP="00131765">
            <w:pPr>
              <w:rPr>
                <w:rStyle w:val="break-words"/>
                <w:lang w:val="en-US"/>
              </w:rPr>
            </w:pPr>
            <w:r w:rsidRPr="00032128">
              <w:rPr>
                <w:rStyle w:val="break-words"/>
                <w:lang w:val="en-US"/>
              </w:rPr>
              <w:t>Option + 20B8</w:t>
            </w:r>
          </w:p>
        </w:tc>
      </w:tr>
      <w:tr w:rsidR="00785E36" w:rsidRPr="00032128" w14:paraId="1BFE9F8A" w14:textId="77777777" w:rsidTr="00785E36">
        <w:tc>
          <w:tcPr>
            <w:tcW w:w="1980" w:type="dxa"/>
          </w:tcPr>
          <w:p w14:paraId="3A9702F8"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4E59BA56" w14:textId="77777777" w:rsidR="00785E36" w:rsidRPr="00032128" w:rsidRDefault="00785E36" w:rsidP="00131765">
            <w:pPr>
              <w:rPr>
                <w:rStyle w:val="break-words"/>
                <w:lang w:val="en-US"/>
              </w:rPr>
            </w:pPr>
            <w:r w:rsidRPr="00032128">
              <w:rPr>
                <w:rStyle w:val="break-words"/>
                <w:lang w:val="en-US"/>
              </w:rPr>
              <w:t>Indian Rupee Symbol</w:t>
            </w:r>
          </w:p>
        </w:tc>
        <w:tc>
          <w:tcPr>
            <w:tcW w:w="2266" w:type="dxa"/>
          </w:tcPr>
          <w:p w14:paraId="634E51B4" w14:textId="77777777" w:rsidR="00785E36" w:rsidRPr="00032128" w:rsidRDefault="00785E36" w:rsidP="00131765">
            <w:pPr>
              <w:rPr>
                <w:rStyle w:val="break-words"/>
                <w:lang w:val="en-US"/>
              </w:rPr>
            </w:pPr>
            <w:r w:rsidRPr="00032128">
              <w:rPr>
                <w:rStyle w:val="break-words"/>
                <w:lang w:val="en-US"/>
              </w:rPr>
              <w:t>Alt + 8377</w:t>
            </w:r>
          </w:p>
        </w:tc>
        <w:tc>
          <w:tcPr>
            <w:tcW w:w="2266" w:type="dxa"/>
          </w:tcPr>
          <w:p w14:paraId="4EA145C6" w14:textId="77777777" w:rsidR="00785E36" w:rsidRPr="00032128" w:rsidRDefault="00785E36" w:rsidP="00131765">
            <w:pPr>
              <w:rPr>
                <w:rStyle w:val="break-words"/>
                <w:lang w:val="en-US"/>
              </w:rPr>
            </w:pPr>
            <w:r w:rsidRPr="00032128">
              <w:rPr>
                <w:rStyle w:val="break-words"/>
                <w:lang w:val="en-US"/>
              </w:rPr>
              <w:t>Option + 20B9</w:t>
            </w:r>
          </w:p>
        </w:tc>
      </w:tr>
      <w:tr w:rsidR="00785E36" w:rsidRPr="00032128" w14:paraId="5468E070" w14:textId="77777777" w:rsidTr="00785E36">
        <w:tc>
          <w:tcPr>
            <w:tcW w:w="1980" w:type="dxa"/>
          </w:tcPr>
          <w:p w14:paraId="123B261C"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0231C3C3" w14:textId="77777777" w:rsidR="00785E36" w:rsidRPr="00032128" w:rsidRDefault="00785E36" w:rsidP="00131765">
            <w:pPr>
              <w:rPr>
                <w:rStyle w:val="break-words"/>
                <w:lang w:val="en-US"/>
              </w:rPr>
            </w:pPr>
            <w:r w:rsidRPr="00032128">
              <w:rPr>
                <w:rStyle w:val="break-words"/>
                <w:lang w:val="en-US"/>
              </w:rPr>
              <w:t>Turkish Lira</w:t>
            </w:r>
          </w:p>
        </w:tc>
        <w:tc>
          <w:tcPr>
            <w:tcW w:w="2266" w:type="dxa"/>
          </w:tcPr>
          <w:p w14:paraId="4A2FBD2C" w14:textId="77777777" w:rsidR="00785E36" w:rsidRPr="00032128" w:rsidRDefault="00785E36" w:rsidP="00131765">
            <w:pPr>
              <w:rPr>
                <w:rStyle w:val="break-words"/>
                <w:lang w:val="en-US"/>
              </w:rPr>
            </w:pPr>
            <w:r w:rsidRPr="00032128">
              <w:rPr>
                <w:rStyle w:val="break-words"/>
                <w:lang w:val="en-US"/>
              </w:rPr>
              <w:t>Alt + 8378</w:t>
            </w:r>
          </w:p>
        </w:tc>
        <w:tc>
          <w:tcPr>
            <w:tcW w:w="2266" w:type="dxa"/>
          </w:tcPr>
          <w:p w14:paraId="247916B5" w14:textId="77777777" w:rsidR="00785E36" w:rsidRPr="00032128" w:rsidRDefault="00785E36" w:rsidP="00131765">
            <w:pPr>
              <w:rPr>
                <w:rStyle w:val="break-words"/>
                <w:lang w:val="en-US"/>
              </w:rPr>
            </w:pPr>
            <w:r w:rsidRPr="00032128">
              <w:rPr>
                <w:rStyle w:val="break-words"/>
                <w:lang w:val="en-US"/>
              </w:rPr>
              <w:t>Option + 20BA</w:t>
            </w:r>
          </w:p>
        </w:tc>
      </w:tr>
      <w:tr w:rsidR="00785E36" w:rsidRPr="00032128" w14:paraId="163E0AA3" w14:textId="77777777" w:rsidTr="00785E36">
        <w:tc>
          <w:tcPr>
            <w:tcW w:w="1980" w:type="dxa"/>
          </w:tcPr>
          <w:p w14:paraId="56771BDA"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32745B01" w14:textId="77777777" w:rsidR="00785E36" w:rsidRPr="00032128" w:rsidRDefault="00785E36" w:rsidP="00131765">
            <w:pPr>
              <w:rPr>
                <w:rStyle w:val="break-words"/>
                <w:lang w:val="en-US"/>
              </w:rPr>
            </w:pPr>
            <w:r w:rsidRPr="00032128">
              <w:rPr>
                <w:rStyle w:val="break-words"/>
                <w:lang w:val="en-US"/>
              </w:rPr>
              <w:t>Nordic Mark</w:t>
            </w:r>
          </w:p>
        </w:tc>
        <w:tc>
          <w:tcPr>
            <w:tcW w:w="2266" w:type="dxa"/>
          </w:tcPr>
          <w:p w14:paraId="34D402EA" w14:textId="77777777" w:rsidR="00785E36" w:rsidRPr="00032128" w:rsidRDefault="00785E36" w:rsidP="00131765">
            <w:pPr>
              <w:rPr>
                <w:rStyle w:val="break-words"/>
                <w:lang w:val="en-US"/>
              </w:rPr>
            </w:pPr>
            <w:r w:rsidRPr="00032128">
              <w:rPr>
                <w:rStyle w:val="break-words"/>
                <w:lang w:val="en-US"/>
              </w:rPr>
              <w:t>Alt + 8379</w:t>
            </w:r>
          </w:p>
        </w:tc>
        <w:tc>
          <w:tcPr>
            <w:tcW w:w="2266" w:type="dxa"/>
          </w:tcPr>
          <w:p w14:paraId="4480A4C6" w14:textId="77777777" w:rsidR="00785E36" w:rsidRPr="00032128" w:rsidRDefault="00785E36" w:rsidP="00131765">
            <w:pPr>
              <w:rPr>
                <w:rStyle w:val="break-words"/>
                <w:lang w:val="en-US"/>
              </w:rPr>
            </w:pPr>
            <w:r w:rsidRPr="00032128">
              <w:rPr>
                <w:rStyle w:val="break-words"/>
                <w:lang w:val="en-US"/>
              </w:rPr>
              <w:t>Option + 20BB</w:t>
            </w:r>
          </w:p>
        </w:tc>
      </w:tr>
      <w:tr w:rsidR="00785E36" w:rsidRPr="00032128" w14:paraId="77FBB148" w14:textId="77777777" w:rsidTr="00785E36">
        <w:tc>
          <w:tcPr>
            <w:tcW w:w="1980" w:type="dxa"/>
          </w:tcPr>
          <w:p w14:paraId="652AC65C"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3508ABA3" w14:textId="77777777" w:rsidR="00785E36" w:rsidRPr="00032128" w:rsidRDefault="00785E36" w:rsidP="00131765">
            <w:pPr>
              <w:rPr>
                <w:rStyle w:val="break-words"/>
                <w:lang w:val="en-US"/>
              </w:rPr>
            </w:pPr>
            <w:r w:rsidRPr="00032128">
              <w:rPr>
                <w:rStyle w:val="break-words"/>
                <w:lang w:val="en-US"/>
              </w:rPr>
              <w:t>Azerbaijan Manat</w:t>
            </w:r>
          </w:p>
        </w:tc>
        <w:tc>
          <w:tcPr>
            <w:tcW w:w="2266" w:type="dxa"/>
          </w:tcPr>
          <w:p w14:paraId="28AD5B7E" w14:textId="77777777" w:rsidR="00785E36" w:rsidRPr="00032128" w:rsidRDefault="00785E36" w:rsidP="00131765">
            <w:pPr>
              <w:rPr>
                <w:rStyle w:val="break-words"/>
                <w:lang w:val="en-US"/>
              </w:rPr>
            </w:pPr>
            <w:r w:rsidRPr="00032128">
              <w:rPr>
                <w:rStyle w:val="break-words"/>
                <w:lang w:val="en-US"/>
              </w:rPr>
              <w:t>Alt + 8380</w:t>
            </w:r>
          </w:p>
        </w:tc>
        <w:tc>
          <w:tcPr>
            <w:tcW w:w="2266" w:type="dxa"/>
          </w:tcPr>
          <w:p w14:paraId="1D9BAAFF" w14:textId="77777777" w:rsidR="00785E36" w:rsidRPr="00032128" w:rsidRDefault="00785E36" w:rsidP="00131765">
            <w:pPr>
              <w:rPr>
                <w:rStyle w:val="break-words"/>
                <w:lang w:val="en-US"/>
              </w:rPr>
            </w:pPr>
            <w:r w:rsidRPr="00032128">
              <w:rPr>
                <w:rStyle w:val="break-words"/>
                <w:lang w:val="en-US"/>
              </w:rPr>
              <w:t>Option + 20BC</w:t>
            </w:r>
          </w:p>
        </w:tc>
      </w:tr>
      <w:tr w:rsidR="00785E36" w:rsidRPr="00032128" w14:paraId="2351F09A" w14:textId="77777777" w:rsidTr="00785E36">
        <w:tc>
          <w:tcPr>
            <w:tcW w:w="1980" w:type="dxa"/>
          </w:tcPr>
          <w:p w14:paraId="0DCCFD49"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0C1DA32D" w14:textId="77777777" w:rsidR="00785E36" w:rsidRPr="00032128" w:rsidRDefault="00785E36" w:rsidP="00131765">
            <w:pPr>
              <w:rPr>
                <w:rStyle w:val="break-words"/>
                <w:lang w:val="en-US"/>
              </w:rPr>
            </w:pPr>
            <w:r w:rsidRPr="00032128">
              <w:rPr>
                <w:rStyle w:val="break-words"/>
                <w:lang w:val="en-US"/>
              </w:rPr>
              <w:t>Russian Ruble</w:t>
            </w:r>
          </w:p>
        </w:tc>
        <w:tc>
          <w:tcPr>
            <w:tcW w:w="2266" w:type="dxa"/>
          </w:tcPr>
          <w:p w14:paraId="6809BE07" w14:textId="77777777" w:rsidR="00785E36" w:rsidRPr="00032128" w:rsidRDefault="00785E36" w:rsidP="00131765">
            <w:pPr>
              <w:rPr>
                <w:rStyle w:val="break-words"/>
                <w:lang w:val="en-US"/>
              </w:rPr>
            </w:pPr>
            <w:r w:rsidRPr="00032128">
              <w:rPr>
                <w:rStyle w:val="break-words"/>
                <w:lang w:val="en-US"/>
              </w:rPr>
              <w:t>Alt + 8381</w:t>
            </w:r>
          </w:p>
        </w:tc>
        <w:tc>
          <w:tcPr>
            <w:tcW w:w="2266" w:type="dxa"/>
          </w:tcPr>
          <w:p w14:paraId="58CBF3B9" w14:textId="77777777" w:rsidR="00785E36" w:rsidRPr="00032128" w:rsidRDefault="00785E36" w:rsidP="00131765">
            <w:pPr>
              <w:rPr>
                <w:rStyle w:val="break-words"/>
                <w:lang w:val="en-US"/>
              </w:rPr>
            </w:pPr>
            <w:r w:rsidRPr="00032128">
              <w:rPr>
                <w:rStyle w:val="break-words"/>
                <w:lang w:val="en-US"/>
              </w:rPr>
              <w:t>Option + 20BD</w:t>
            </w:r>
          </w:p>
        </w:tc>
      </w:tr>
      <w:tr w:rsidR="00785E36" w:rsidRPr="00032128" w14:paraId="0CA84CF5" w14:textId="77777777" w:rsidTr="00785E36">
        <w:tc>
          <w:tcPr>
            <w:tcW w:w="1980" w:type="dxa"/>
          </w:tcPr>
          <w:p w14:paraId="1988091B"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12D21D63" w14:textId="77777777" w:rsidR="00785E36" w:rsidRPr="00032128" w:rsidRDefault="00785E36" w:rsidP="00131765">
            <w:pPr>
              <w:rPr>
                <w:rStyle w:val="break-words"/>
                <w:lang w:val="en-US"/>
              </w:rPr>
            </w:pPr>
            <w:r w:rsidRPr="00032128">
              <w:rPr>
                <w:rStyle w:val="break-words"/>
                <w:lang w:val="en-US"/>
              </w:rPr>
              <w:t>Georgia Lari</w:t>
            </w:r>
          </w:p>
        </w:tc>
        <w:tc>
          <w:tcPr>
            <w:tcW w:w="2266" w:type="dxa"/>
          </w:tcPr>
          <w:p w14:paraId="21BE2ADF" w14:textId="77777777" w:rsidR="00785E36" w:rsidRPr="00032128" w:rsidRDefault="00785E36" w:rsidP="00131765">
            <w:pPr>
              <w:rPr>
                <w:rStyle w:val="break-words"/>
                <w:lang w:val="en-US"/>
              </w:rPr>
            </w:pPr>
            <w:r w:rsidRPr="00032128">
              <w:rPr>
                <w:rStyle w:val="break-words"/>
                <w:lang w:val="en-US"/>
              </w:rPr>
              <w:t>Alt + 8382</w:t>
            </w:r>
          </w:p>
        </w:tc>
        <w:tc>
          <w:tcPr>
            <w:tcW w:w="2266" w:type="dxa"/>
          </w:tcPr>
          <w:p w14:paraId="177F6091" w14:textId="77777777" w:rsidR="00785E36" w:rsidRPr="00032128" w:rsidRDefault="00785E36" w:rsidP="00131765">
            <w:pPr>
              <w:rPr>
                <w:rStyle w:val="break-words"/>
                <w:lang w:val="en-US"/>
              </w:rPr>
            </w:pPr>
            <w:r w:rsidRPr="00032128">
              <w:rPr>
                <w:rStyle w:val="break-words"/>
                <w:lang w:val="en-US"/>
              </w:rPr>
              <w:t>Option + 20BE</w:t>
            </w:r>
          </w:p>
        </w:tc>
      </w:tr>
      <w:tr w:rsidR="00785E36" w:rsidRPr="00032128" w14:paraId="2DAEC49C" w14:textId="77777777" w:rsidTr="00785E36">
        <w:tc>
          <w:tcPr>
            <w:tcW w:w="1980" w:type="dxa"/>
          </w:tcPr>
          <w:p w14:paraId="2F9D01E9" w14:textId="77777777" w:rsidR="00785E36" w:rsidRPr="00032128" w:rsidRDefault="00785E36" w:rsidP="00131765">
            <w:pPr>
              <w:rPr>
                <w:rStyle w:val="break-words"/>
                <w:lang w:val="en-US"/>
              </w:rPr>
            </w:pPr>
            <w:r w:rsidRPr="00032128">
              <w:rPr>
                <w:rStyle w:val="break-words"/>
                <w:rFonts w:ascii="Times New Roman" w:hAnsi="Times New Roman"/>
                <w:lang w:val="en-US"/>
              </w:rPr>
              <w:t>₿</w:t>
            </w:r>
          </w:p>
        </w:tc>
        <w:tc>
          <w:tcPr>
            <w:tcW w:w="2550" w:type="dxa"/>
          </w:tcPr>
          <w:p w14:paraId="355F163F" w14:textId="77777777" w:rsidR="00785E36" w:rsidRPr="00032128" w:rsidRDefault="00785E36" w:rsidP="00131765">
            <w:pPr>
              <w:rPr>
                <w:rStyle w:val="break-words"/>
                <w:lang w:val="en-US"/>
              </w:rPr>
            </w:pPr>
            <w:r w:rsidRPr="00032128">
              <w:rPr>
                <w:rStyle w:val="break-words"/>
                <w:lang w:val="en-US"/>
              </w:rPr>
              <w:t>Bitcoin Symbol</w:t>
            </w:r>
          </w:p>
        </w:tc>
        <w:tc>
          <w:tcPr>
            <w:tcW w:w="2266" w:type="dxa"/>
          </w:tcPr>
          <w:p w14:paraId="1BE5371F" w14:textId="77777777" w:rsidR="00785E36" w:rsidRPr="00032128" w:rsidRDefault="00785E36" w:rsidP="00131765">
            <w:pPr>
              <w:rPr>
                <w:rStyle w:val="break-words"/>
                <w:lang w:val="en-US"/>
              </w:rPr>
            </w:pPr>
            <w:r w:rsidRPr="00032128">
              <w:rPr>
                <w:rStyle w:val="break-words"/>
                <w:lang w:val="en-US"/>
              </w:rPr>
              <w:t>Alt + 8383</w:t>
            </w:r>
          </w:p>
        </w:tc>
        <w:tc>
          <w:tcPr>
            <w:tcW w:w="2266" w:type="dxa"/>
          </w:tcPr>
          <w:p w14:paraId="438057A2" w14:textId="77777777" w:rsidR="00785E36" w:rsidRPr="00032128" w:rsidRDefault="00785E36" w:rsidP="00131765">
            <w:pPr>
              <w:rPr>
                <w:rStyle w:val="break-words"/>
                <w:lang w:val="en-US"/>
              </w:rPr>
            </w:pPr>
            <w:r w:rsidRPr="00032128">
              <w:rPr>
                <w:rStyle w:val="break-words"/>
                <w:lang w:val="en-US"/>
              </w:rPr>
              <w:t>Option + 20BF</w:t>
            </w:r>
          </w:p>
        </w:tc>
      </w:tr>
    </w:tbl>
    <w:p w14:paraId="5CF8CFCB" w14:textId="77777777" w:rsidR="00785E36" w:rsidRPr="00032128" w:rsidRDefault="00785E36" w:rsidP="007B184F">
      <w:pPr>
        <w:rPr>
          <w:lang w:val="en-US"/>
        </w:rPr>
      </w:pPr>
    </w:p>
    <w:p w14:paraId="0432062B" w14:textId="77777777" w:rsidR="00C40ED2" w:rsidRPr="00032128" w:rsidRDefault="00C40ED2" w:rsidP="00131765">
      <w:pPr>
        <w:rPr>
          <w:lang w:val="en-US"/>
        </w:rPr>
      </w:pPr>
      <w:r w:rsidRPr="00032128">
        <w:rPr>
          <w:lang w:val="en-US"/>
        </w:rPr>
        <w:t>You can add any word before or after the numbers with a custom number format. Whether the space is inside the quotation marks or outside does not matter:</w:t>
      </w:r>
    </w:p>
    <w:p w14:paraId="0E235C8B" w14:textId="77777777" w:rsidR="00C40ED2" w:rsidRPr="00032128" w:rsidRDefault="00C40ED2" w:rsidP="00131765">
      <w:pPr>
        <w:pStyle w:val="ListingText"/>
        <w:rPr>
          <w:lang w:val="en-US"/>
        </w:rPr>
      </w:pPr>
      <w:r w:rsidRPr="00032128">
        <w:rPr>
          <w:lang w:val="en-US"/>
        </w:rPr>
        <w:t>"Debt:" 0.00</w:t>
      </w:r>
    </w:p>
    <w:p w14:paraId="7DA1E775" w14:textId="77777777" w:rsidR="00C40ED2" w:rsidRPr="00032128" w:rsidRDefault="00C40ED2" w:rsidP="00131765">
      <w:pPr>
        <w:rPr>
          <w:lang w:val="en-US"/>
        </w:rPr>
      </w:pPr>
      <w:r w:rsidRPr="00032128">
        <w:rPr>
          <w:lang w:val="en-US"/>
        </w:rPr>
        <w:t>corresponds to:</w:t>
      </w:r>
    </w:p>
    <w:p w14:paraId="47395EBA" w14:textId="77777777" w:rsidR="00C40ED2" w:rsidRPr="00032128" w:rsidRDefault="00C40ED2" w:rsidP="00131765">
      <w:pPr>
        <w:pStyle w:val="ListingText"/>
        <w:rPr>
          <w:lang w:val="en-US"/>
        </w:rPr>
      </w:pPr>
      <w:r w:rsidRPr="00032128">
        <w:rPr>
          <w:lang w:val="en-US"/>
        </w:rPr>
        <w:lastRenderedPageBreak/>
        <w:t>"Debt: "0.00</w:t>
      </w:r>
    </w:p>
    <w:p w14:paraId="7EF3DCB5" w14:textId="13F7B829" w:rsidR="00C40ED2" w:rsidRPr="00032128" w:rsidRDefault="00C40ED2" w:rsidP="00131765">
      <w:pPr>
        <w:rPr>
          <w:lang w:val="en-US"/>
        </w:rPr>
      </w:pPr>
      <w:r w:rsidRPr="00032128">
        <w:rPr>
          <w:lang w:val="en-US"/>
        </w:rPr>
        <w:t>Alternatively, a “\” could be set in front of each character:</w:t>
      </w:r>
    </w:p>
    <w:p w14:paraId="6C671578" w14:textId="13E930FA" w:rsidR="00C40ED2" w:rsidRPr="00032128" w:rsidRDefault="00C40ED2" w:rsidP="00131765">
      <w:pPr>
        <w:pStyle w:val="ListingText"/>
        <w:rPr>
          <w:lang w:val="en-US"/>
        </w:rPr>
      </w:pPr>
      <w:r w:rsidRPr="00032128">
        <w:rPr>
          <w:lang w:val="en-US"/>
        </w:rPr>
        <w:t>\D\e\b\t\: 0.00</w:t>
      </w:r>
    </w:p>
    <w:p w14:paraId="49AF9767" w14:textId="43BE616D" w:rsidR="00C40ED2" w:rsidRPr="00032128" w:rsidRDefault="002854F4" w:rsidP="00131765">
      <w:pPr>
        <w:rPr>
          <w:lang w:val="en-US"/>
        </w:rPr>
      </w:pPr>
      <w:r w:rsidRPr="00032128">
        <w:rPr>
          <w:lang w:val="en-US"/>
        </w:rPr>
        <w:t xml:space="preserve">Now you can format with the custom </w:t>
      </w:r>
      <w:r w:rsidR="00C40ED2" w:rsidRPr="00032128">
        <w:rPr>
          <w:lang w:val="en-US"/>
        </w:rPr>
        <w:t>format:</w:t>
      </w:r>
    </w:p>
    <w:p w14:paraId="7050192A" w14:textId="77777777" w:rsidR="00C40ED2" w:rsidRPr="00032128" w:rsidRDefault="00C40ED2" w:rsidP="00131765">
      <w:pPr>
        <w:pStyle w:val="ListeBullet"/>
        <w:rPr>
          <w:rFonts w:ascii="Garamond" w:hAnsi="Garamond"/>
          <w:lang w:val="en-US"/>
        </w:rPr>
      </w:pPr>
      <w:r w:rsidRPr="00032128">
        <w:rPr>
          <w:lang w:val="en-US"/>
        </w:rPr>
        <w:t>1234 km</w:t>
      </w:r>
    </w:p>
    <w:p w14:paraId="4BE25CCA" w14:textId="77777777" w:rsidR="00C40ED2" w:rsidRPr="00032128" w:rsidRDefault="00C40ED2" w:rsidP="00131765">
      <w:pPr>
        <w:pStyle w:val="ListeBullet"/>
        <w:rPr>
          <w:rFonts w:ascii="Garamond" w:hAnsi="Garamond"/>
          <w:lang w:val="en-US"/>
        </w:rPr>
      </w:pPr>
      <w:r w:rsidRPr="00032128">
        <w:rPr>
          <w:lang w:val="en-US"/>
        </w:rPr>
        <w:t>1235 m²</w:t>
      </w:r>
    </w:p>
    <w:p w14:paraId="460E8707" w14:textId="77777777" w:rsidR="00C40ED2" w:rsidRPr="00032128" w:rsidRDefault="00C40ED2" w:rsidP="00131765">
      <w:pPr>
        <w:pStyle w:val="ListeBullet"/>
        <w:rPr>
          <w:rFonts w:ascii="Garamond" w:hAnsi="Garamond"/>
          <w:lang w:val="en-US"/>
        </w:rPr>
      </w:pPr>
      <w:r w:rsidRPr="00032128">
        <w:rPr>
          <w:lang w:val="en-US"/>
        </w:rPr>
        <w:t>1236 m³</w:t>
      </w:r>
    </w:p>
    <w:p w14:paraId="365EE29F" w14:textId="77777777" w:rsidR="00C40ED2" w:rsidRPr="00032128" w:rsidRDefault="00C40ED2" w:rsidP="00131765">
      <w:pPr>
        <w:pStyle w:val="ListeBullet"/>
        <w:rPr>
          <w:rFonts w:ascii="Garamond" w:hAnsi="Garamond"/>
          <w:lang w:val="en-US"/>
        </w:rPr>
      </w:pPr>
      <w:r w:rsidRPr="00032128">
        <w:rPr>
          <w:lang w:val="en-US"/>
        </w:rPr>
        <w:t>1237 °C</w:t>
      </w:r>
    </w:p>
    <w:p w14:paraId="7128C7BF" w14:textId="77777777" w:rsidR="00C40ED2" w:rsidRPr="00032128" w:rsidRDefault="00C40ED2" w:rsidP="00131765">
      <w:pPr>
        <w:pStyle w:val="ListeBullet"/>
        <w:rPr>
          <w:rFonts w:ascii="Garamond" w:hAnsi="Garamond"/>
          <w:lang w:val="en-US"/>
        </w:rPr>
      </w:pPr>
      <w:r w:rsidRPr="00032128">
        <w:rPr>
          <w:lang w:val="en-US"/>
        </w:rPr>
        <w:t>1238 hl</w:t>
      </w:r>
    </w:p>
    <w:p w14:paraId="4483F05C" w14:textId="77777777" w:rsidR="00C40ED2" w:rsidRPr="00032128" w:rsidRDefault="00C40ED2" w:rsidP="00131765">
      <w:pPr>
        <w:pStyle w:val="ListeBullet"/>
        <w:rPr>
          <w:rFonts w:ascii="Garamond" w:hAnsi="Garamond"/>
          <w:lang w:val="en-US"/>
        </w:rPr>
      </w:pPr>
      <w:r w:rsidRPr="00032128">
        <w:rPr>
          <w:lang w:val="en-US"/>
        </w:rPr>
        <w:t>1239 kg</w:t>
      </w:r>
    </w:p>
    <w:p w14:paraId="14A8CA92" w14:textId="77777777" w:rsidR="00C40ED2" w:rsidRPr="00032128" w:rsidRDefault="00C40ED2" w:rsidP="00131765">
      <w:pPr>
        <w:spacing w:after="260"/>
        <w:rPr>
          <w:lang w:val="en-US"/>
        </w:rPr>
      </w:pPr>
      <w:r w:rsidRPr="00032128">
        <w:rPr>
          <w:lang w:val="en-US"/>
        </w:rPr>
        <w:t xml:space="preserve">And so on. </w:t>
      </w:r>
    </w:p>
    <w:p w14:paraId="0B9D8D15" w14:textId="4875FA27" w:rsidR="002854F4" w:rsidRPr="00032128" w:rsidRDefault="002854F4" w:rsidP="00131765">
      <w:pPr>
        <w:rPr>
          <w:lang w:val="en-US"/>
        </w:rPr>
      </w:pPr>
      <w:r w:rsidRPr="00032128">
        <w:rPr>
          <w:lang w:val="en-US"/>
        </w:rPr>
        <w:t>If the number 1400000 should not to be represented as 1,400,000, but as 1.4 million, then it must be formatted:</w:t>
      </w:r>
    </w:p>
    <w:p w14:paraId="64BAFB9E" w14:textId="4DC14294" w:rsidR="007B184F" w:rsidRPr="00032128" w:rsidRDefault="007B184F" w:rsidP="007B184F">
      <w:pPr>
        <w:pStyle w:val="ListingText"/>
        <w:rPr>
          <w:lang w:val="en-US"/>
        </w:rPr>
      </w:pPr>
      <w:r w:rsidRPr="00032128">
        <w:rPr>
          <w:lang w:val="en-US"/>
        </w:rPr>
        <w:t xml:space="preserve"># </w:t>
      </w:r>
      <w:r w:rsidR="002854F4" w:rsidRPr="00032128">
        <w:rPr>
          <w:lang w:val="en-US"/>
        </w:rPr>
        <w:t>represents it as 1400000</w:t>
      </w:r>
      <w:r w:rsidRPr="00032128">
        <w:rPr>
          <w:lang w:val="en-US"/>
        </w:rPr>
        <w:t>.</w:t>
      </w:r>
    </w:p>
    <w:p w14:paraId="7453BC27" w14:textId="4A2687C1" w:rsidR="007B184F" w:rsidRPr="00032128" w:rsidRDefault="007B184F" w:rsidP="007B184F">
      <w:pPr>
        <w:pStyle w:val="ListingText"/>
        <w:rPr>
          <w:lang w:val="en-US"/>
        </w:rPr>
      </w:pPr>
      <w:r w:rsidRPr="00032128">
        <w:rPr>
          <w:lang w:val="en-US"/>
        </w:rPr>
        <w:t xml:space="preserve">#. </w:t>
      </w:r>
      <w:r w:rsidR="002854F4" w:rsidRPr="00032128">
        <w:rPr>
          <w:lang w:val="en-US"/>
        </w:rPr>
        <w:t>represents it as 1400</w:t>
      </w:r>
      <w:r w:rsidRPr="00032128">
        <w:rPr>
          <w:lang w:val="en-US"/>
        </w:rPr>
        <w:t>.</w:t>
      </w:r>
    </w:p>
    <w:p w14:paraId="4B66299D" w14:textId="68A765B5" w:rsidR="007B184F" w:rsidRPr="00032128" w:rsidRDefault="007B184F" w:rsidP="007B184F">
      <w:pPr>
        <w:pStyle w:val="ListingText"/>
        <w:rPr>
          <w:lang w:val="en-US"/>
        </w:rPr>
      </w:pPr>
      <w:r w:rsidRPr="00032128">
        <w:rPr>
          <w:lang w:val="en-US"/>
        </w:rPr>
        <w:t xml:space="preserve">#.. </w:t>
      </w:r>
      <w:r w:rsidR="002854F4" w:rsidRPr="00032128">
        <w:rPr>
          <w:lang w:val="en-US"/>
        </w:rPr>
        <w:t>represents it as 1</w:t>
      </w:r>
      <w:r w:rsidRPr="00032128">
        <w:rPr>
          <w:lang w:val="en-US"/>
        </w:rPr>
        <w:t>.</w:t>
      </w:r>
    </w:p>
    <w:p w14:paraId="29575935" w14:textId="685BED18" w:rsidR="007B184F" w:rsidRPr="00032128" w:rsidRDefault="007B184F" w:rsidP="007B184F">
      <w:pPr>
        <w:pStyle w:val="ListingText"/>
        <w:rPr>
          <w:lang w:val="en-US"/>
        </w:rPr>
      </w:pPr>
      <w:r w:rsidRPr="00032128">
        <w:rPr>
          <w:lang w:val="en-US"/>
        </w:rPr>
        <w:t xml:space="preserve">#..,# </w:t>
      </w:r>
      <w:r w:rsidR="002854F4" w:rsidRPr="00032128">
        <w:rPr>
          <w:lang w:val="en-US"/>
        </w:rPr>
        <w:t>represents it as 1.4</w:t>
      </w:r>
      <w:r w:rsidRPr="00032128">
        <w:rPr>
          <w:lang w:val="en-US"/>
        </w:rPr>
        <w:t>.</w:t>
      </w:r>
    </w:p>
    <w:p w14:paraId="170612AF" w14:textId="5F7196E0" w:rsidR="007B184F" w:rsidRPr="00032128" w:rsidRDefault="007B184F" w:rsidP="007B184F">
      <w:pPr>
        <w:pStyle w:val="ListingText"/>
        <w:rPr>
          <w:lang w:val="en-US"/>
        </w:rPr>
      </w:pPr>
      <w:r w:rsidRPr="00032128">
        <w:rPr>
          <w:lang w:val="en-US"/>
        </w:rPr>
        <w:t>#..,# "</w:t>
      </w:r>
      <w:r w:rsidR="002854F4" w:rsidRPr="00032128">
        <w:rPr>
          <w:lang w:val="en-US"/>
        </w:rPr>
        <w:t>MM</w:t>
      </w:r>
      <w:r w:rsidRPr="00032128">
        <w:rPr>
          <w:lang w:val="en-US"/>
        </w:rPr>
        <w:t xml:space="preserve">" </w:t>
      </w:r>
      <w:r w:rsidR="002854F4" w:rsidRPr="00032128">
        <w:rPr>
          <w:lang w:val="en-US"/>
        </w:rPr>
        <w:t>represents 1.4 million (MM)</w:t>
      </w:r>
      <w:r w:rsidRPr="00032128">
        <w:rPr>
          <w:lang w:val="en-US"/>
        </w:rPr>
        <w:t>.</w:t>
      </w:r>
    </w:p>
    <w:p w14:paraId="23B5EB2A" w14:textId="15F1DDC1" w:rsidR="00131765" w:rsidRPr="00032128" w:rsidRDefault="00131765" w:rsidP="00131765">
      <w:pPr>
        <w:rPr>
          <w:lang w:val="en-US"/>
        </w:rPr>
      </w:pPr>
      <w:r w:rsidRPr="00032128">
        <w:rPr>
          <w:lang w:val="en-US"/>
        </w:rPr>
        <w:t>It is changed automatically to:</w:t>
      </w:r>
    </w:p>
    <w:p w14:paraId="7AD4FC4B" w14:textId="528514D5" w:rsidR="00131765" w:rsidRPr="00032128" w:rsidRDefault="00131765" w:rsidP="007B184F">
      <w:pPr>
        <w:pStyle w:val="ListingText"/>
        <w:rPr>
          <w:lang w:val="en-US"/>
        </w:rPr>
      </w:pPr>
      <w:r w:rsidRPr="00032128">
        <w:rPr>
          <w:lang w:val="en-US"/>
        </w:rPr>
        <w:t>#,00..</w:t>
      </w:r>
    </w:p>
    <w:p w14:paraId="1D02AF48" w14:textId="4C41B0F5" w:rsidR="00805091" w:rsidRPr="00032128" w:rsidRDefault="002A346F" w:rsidP="00805091">
      <w:pPr>
        <w:rPr>
          <w:lang w:val="en-US"/>
        </w:rPr>
      </w:pPr>
      <w:r w:rsidRPr="00032128">
        <w:rPr>
          <w:noProof/>
          <w:lang w:val="en-US"/>
        </w:rPr>
        <w:drawing>
          <wp:inline distT="0" distB="0" distL="0" distR="0" wp14:anchorId="0F2E80C5" wp14:editId="2B0568C8">
            <wp:extent cx="4756562" cy="1479055"/>
            <wp:effectExtent l="0" t="0" r="6350" b="6985"/>
            <wp:docPr id="44" name="Grafik 44" descr="Ein Bild, das Text, rot, Anzeigetafel,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Text, rot, Anzeigetafel, Screenshot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4816050" cy="1497553"/>
                    </a:xfrm>
                    <a:prstGeom prst="rect">
                      <a:avLst/>
                    </a:prstGeom>
                  </pic:spPr>
                </pic:pic>
              </a:graphicData>
            </a:graphic>
          </wp:inline>
        </w:drawing>
      </w:r>
    </w:p>
    <w:p w14:paraId="1F578A89" w14:textId="77777777" w:rsidR="002854F4" w:rsidRPr="00032128" w:rsidRDefault="002854F4" w:rsidP="00131765">
      <w:pPr>
        <w:pStyle w:val="Iconberschrift"/>
        <w:rPr>
          <w:lang w:val="en-US"/>
        </w:rPr>
      </w:pPr>
      <w:r w:rsidRPr="00032128">
        <w:rPr>
          <w:noProof/>
          <w:lang w:val="en-US"/>
        </w:rPr>
        <mc:AlternateContent>
          <mc:Choice Requires="wps">
            <w:drawing>
              <wp:anchor distT="0" distB="0" distL="114300" distR="114300" simplePos="0" relativeHeight="251682816" behindDoc="1" locked="0" layoutInCell="0" allowOverlap="1" wp14:anchorId="7C6A6A35" wp14:editId="197960B0">
                <wp:simplePos x="0" y="0"/>
                <wp:positionH relativeFrom="column">
                  <wp:posOffset>104140</wp:posOffset>
                </wp:positionH>
                <wp:positionV relativeFrom="paragraph">
                  <wp:posOffset>76835</wp:posOffset>
                </wp:positionV>
                <wp:extent cx="374650" cy="374650"/>
                <wp:effectExtent l="0" t="0" r="6350" b="6350"/>
                <wp:wrapNone/>
                <wp:docPr id="36" name="Rechteck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80A4B" id="Rechteck 36" o:spid="_x0000_s1026" style="position:absolute;margin-left:8.2pt;margin-top:6.05pt;width:29.5pt;height:2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" o:allowincell="f" fillcolor="gray" stroked="f"/>
            </w:pict>
          </mc:Fallback>
        </mc:AlternateContent>
      </w:r>
      <w:r w:rsidRPr="00032128">
        <w:rPr>
          <w:lang w:val="en-US"/>
        </w:rPr>
        <w:t>Note</w:t>
      </w:r>
    </w:p>
    <w:p w14:paraId="5D816A88" w14:textId="4C94AB2D" w:rsidR="002854F4" w:rsidRPr="00032128" w:rsidRDefault="002854F4" w:rsidP="00131765">
      <w:pPr>
        <w:pStyle w:val="IconText"/>
        <w:rPr>
          <w:lang w:val="en-US"/>
        </w:rPr>
      </w:pPr>
      <w:r w:rsidRPr="00032128">
        <w:rPr>
          <w:lang w:val="en-US"/>
        </w:rPr>
        <w:t xml:space="preserve">Unlike in Germany or Austria, in Switzerland the apostrophe is used as a thousand separators. There, the format above must be: </w:t>
      </w:r>
      <w:r w:rsidR="00131765" w:rsidRPr="00032128">
        <w:rPr>
          <w:lang w:val="en-US"/>
        </w:rPr>
        <w:t xml:space="preserve">#'',# or #'',# </w:t>
      </w:r>
      <w:r w:rsidR="009B29DE" w:rsidRPr="00032128">
        <w:rPr>
          <w:lang w:val="en-US"/>
        </w:rPr>
        <w:t>(two times “'”)</w:t>
      </w:r>
    </w:p>
    <w:p w14:paraId="57CA87C6" w14:textId="1C6A6F7A" w:rsidR="007B184F" w:rsidRPr="00032128" w:rsidRDefault="007B184F" w:rsidP="007B184F">
      <w:pPr>
        <w:pStyle w:val="Iconberschrift"/>
        <w:rPr>
          <w:lang w:val="en-US"/>
        </w:rPr>
      </w:pPr>
      <w:r w:rsidRPr="00032128">
        <w:rPr>
          <w:noProof/>
          <w:lang w:val="en-US" w:eastAsia="en-US"/>
        </w:rPr>
        <mc:AlternateContent>
          <mc:Choice Requires="wps">
            <w:drawing>
              <wp:anchor distT="0" distB="0" distL="114300" distR="114300" simplePos="0" relativeHeight="251659264" behindDoc="1" locked="0" layoutInCell="0" allowOverlap="1" wp14:anchorId="5F070A42" wp14:editId="2C217074">
                <wp:simplePos x="0" y="0"/>
                <wp:positionH relativeFrom="column">
                  <wp:posOffset>104140</wp:posOffset>
                </wp:positionH>
                <wp:positionV relativeFrom="paragraph">
                  <wp:posOffset>67310</wp:posOffset>
                </wp:positionV>
                <wp:extent cx="374650" cy="374650"/>
                <wp:effectExtent l="0" t="0" r="6350" b="6350"/>
                <wp:wrapNone/>
                <wp:docPr id="30"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5FEA1" id="Rechteck 30" o:spid="_x0000_s1026" style="position:absolute;margin-left:8.2pt;margin-top:5.3pt;width:29.5pt;height:2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" o:allowincell="f" fillcolor="gray" stroked="f"/>
            </w:pict>
          </mc:Fallback>
        </mc:AlternateContent>
      </w:r>
      <w:r w:rsidR="009B29DE" w:rsidRPr="00032128">
        <w:rPr>
          <w:lang w:val="en-US"/>
        </w:rPr>
        <w:t>Note</w:t>
      </w:r>
    </w:p>
    <w:p w14:paraId="222D2E40" w14:textId="5387A658" w:rsidR="009B29DE" w:rsidRPr="00032128" w:rsidRDefault="009B29DE" w:rsidP="0074015F">
      <w:pPr>
        <w:pStyle w:val="IconText"/>
        <w:rPr>
          <w:lang w:val="en-US"/>
        </w:rPr>
      </w:pPr>
      <w:r w:rsidRPr="00032128">
        <w:rPr>
          <w:lang w:val="en-US"/>
        </w:rPr>
        <w:t>The following characters can be used without using quotation marks: - + / ( ) : ! •&amp; ‘ (single quotation mark on the left) ’ (single quotation mark on the right) .</w:t>
      </w:r>
    </w:p>
    <w:p w14:paraId="0DF7EFF3" w14:textId="22097706" w:rsidR="009B29DE" w:rsidRPr="00032128" w:rsidRDefault="009B29DE" w:rsidP="0074015F">
      <w:pPr>
        <w:rPr>
          <w:lang w:val="en-US"/>
        </w:rPr>
      </w:pPr>
      <w:r w:rsidRPr="00032128">
        <w:rPr>
          <w:lang w:val="en-US"/>
        </w:rPr>
        <w:t>If you are unsure about whether to use quotation marks or not: it is always a good idea to format these special characters as text, that means, to write them inside quotation marks.</w:t>
      </w:r>
    </w:p>
    <w:tbl>
      <w:tblPr>
        <w:tblStyle w:val="TableGrid"/>
        <w:tblW w:w="0" w:type="auto"/>
        <w:tblInd w:w="113" w:type="dxa"/>
        <w:tblLook w:val="04A0" w:firstRow="1" w:lastRow="0" w:firstColumn="1" w:lastColumn="0" w:noHBand="0" w:noVBand="1"/>
      </w:tblPr>
      <w:tblGrid>
        <w:gridCol w:w="1515"/>
        <w:gridCol w:w="3068"/>
        <w:gridCol w:w="1550"/>
        <w:gridCol w:w="2816"/>
      </w:tblGrid>
      <w:tr w:rsidR="009B29DE" w:rsidRPr="000A18C4" w14:paraId="1B712858" w14:textId="77777777" w:rsidTr="000A18C4">
        <w:trPr>
          <w:tblHeader/>
        </w:trPr>
        <w:tc>
          <w:tcPr>
            <w:tcW w:w="1526" w:type="dxa"/>
          </w:tcPr>
          <w:p w14:paraId="70092033" w14:textId="77777777" w:rsidR="009B29DE" w:rsidRPr="000A18C4" w:rsidRDefault="009B29DE" w:rsidP="0074015F">
            <w:pPr>
              <w:pStyle w:val="TabelleKopf"/>
              <w:rPr>
                <w:sz w:val="20"/>
                <w:szCs w:val="24"/>
                <w:lang w:val="en-US"/>
              </w:rPr>
            </w:pPr>
            <w:r w:rsidRPr="000A18C4">
              <w:rPr>
                <w:sz w:val="20"/>
                <w:szCs w:val="24"/>
                <w:lang w:val="en-US"/>
              </w:rPr>
              <w:t>Digit/sign</w:t>
            </w:r>
          </w:p>
        </w:tc>
        <w:tc>
          <w:tcPr>
            <w:tcW w:w="3118" w:type="dxa"/>
          </w:tcPr>
          <w:p w14:paraId="29254242" w14:textId="2B2F9AF2" w:rsidR="009B29DE" w:rsidRPr="000A18C4" w:rsidRDefault="009B29DE" w:rsidP="0074015F">
            <w:pPr>
              <w:pStyle w:val="TabelleKopf"/>
              <w:rPr>
                <w:sz w:val="20"/>
                <w:szCs w:val="24"/>
                <w:lang w:val="en-US"/>
              </w:rPr>
            </w:pPr>
            <w:r w:rsidRPr="000A18C4">
              <w:rPr>
                <w:sz w:val="20"/>
                <w:szCs w:val="24"/>
                <w:lang w:val="en-US"/>
              </w:rPr>
              <w:t>meaning:</w:t>
            </w:r>
          </w:p>
        </w:tc>
        <w:tc>
          <w:tcPr>
            <w:tcW w:w="1560" w:type="dxa"/>
          </w:tcPr>
          <w:p w14:paraId="156BB007" w14:textId="77777777" w:rsidR="009B29DE" w:rsidRPr="000A18C4" w:rsidRDefault="009B29DE" w:rsidP="0074015F">
            <w:pPr>
              <w:pStyle w:val="TabelleKopf"/>
              <w:rPr>
                <w:sz w:val="20"/>
                <w:szCs w:val="24"/>
                <w:lang w:val="en-US"/>
              </w:rPr>
            </w:pPr>
            <w:r w:rsidRPr="000A18C4">
              <w:rPr>
                <w:sz w:val="20"/>
                <w:szCs w:val="24"/>
                <w:lang w:val="en-US"/>
              </w:rPr>
              <w:t>1234,5678</w:t>
            </w:r>
          </w:p>
        </w:tc>
        <w:tc>
          <w:tcPr>
            <w:tcW w:w="2858" w:type="dxa"/>
          </w:tcPr>
          <w:p w14:paraId="5F4CAC0C" w14:textId="77777777" w:rsidR="009B29DE" w:rsidRPr="000A18C4" w:rsidRDefault="009B29DE" w:rsidP="0074015F">
            <w:pPr>
              <w:pStyle w:val="TabelleKopf"/>
              <w:rPr>
                <w:sz w:val="20"/>
                <w:szCs w:val="24"/>
                <w:lang w:val="en-US"/>
              </w:rPr>
            </w:pPr>
            <w:r w:rsidRPr="000A18C4">
              <w:rPr>
                <w:sz w:val="20"/>
                <w:szCs w:val="24"/>
                <w:lang w:val="en-US"/>
              </w:rPr>
              <w:t>Formatted</w:t>
            </w:r>
          </w:p>
        </w:tc>
      </w:tr>
      <w:tr w:rsidR="009B29DE" w:rsidRPr="00032128" w14:paraId="3CA1808C" w14:textId="77777777" w:rsidTr="009B29DE">
        <w:tc>
          <w:tcPr>
            <w:tcW w:w="1526" w:type="dxa"/>
          </w:tcPr>
          <w:p w14:paraId="5F258598" w14:textId="3F3E8EC3" w:rsidR="009B29DE" w:rsidRPr="00032128" w:rsidRDefault="009B29DE" w:rsidP="0074015F">
            <w:pPr>
              <w:pStyle w:val="TabelleText"/>
              <w:rPr>
                <w:rFonts w:ascii="Garamond" w:hAnsi="Garamond"/>
                <w:lang w:val="en-US"/>
              </w:rPr>
            </w:pPr>
            <w:r w:rsidRPr="00032128">
              <w:rPr>
                <w:rFonts w:ascii="Garamond" w:hAnsi="Garamond"/>
                <w:lang w:val="en-US"/>
              </w:rPr>
              <w:t>0</w:t>
            </w:r>
          </w:p>
        </w:tc>
        <w:tc>
          <w:tcPr>
            <w:tcW w:w="3118" w:type="dxa"/>
          </w:tcPr>
          <w:p w14:paraId="3D82F8F4" w14:textId="77777777" w:rsidR="009B29DE" w:rsidRPr="00032128" w:rsidRDefault="009B29DE" w:rsidP="0074015F">
            <w:pPr>
              <w:pStyle w:val="TabelleText"/>
              <w:rPr>
                <w:rFonts w:ascii="Garamond" w:hAnsi="Garamond"/>
                <w:lang w:val="en-US"/>
              </w:rPr>
            </w:pPr>
            <w:r w:rsidRPr="00032128">
              <w:rPr>
                <w:rFonts w:ascii="Garamond" w:hAnsi="Garamond"/>
                <w:lang w:val="en-US"/>
              </w:rPr>
              <w:t xml:space="preserve">A digit is mandatory. </w:t>
            </w:r>
          </w:p>
        </w:tc>
        <w:tc>
          <w:tcPr>
            <w:tcW w:w="1560" w:type="dxa"/>
          </w:tcPr>
          <w:p w14:paraId="64956F39" w14:textId="77777777" w:rsidR="009B29DE" w:rsidRPr="00032128" w:rsidRDefault="009B29DE" w:rsidP="0074015F">
            <w:pPr>
              <w:pStyle w:val="TabelleText"/>
              <w:rPr>
                <w:rFonts w:ascii="Garamond" w:hAnsi="Garamond"/>
                <w:lang w:val="en-US"/>
              </w:rPr>
            </w:pPr>
            <w:r w:rsidRPr="00032128">
              <w:rPr>
                <w:rFonts w:ascii="Garamond" w:hAnsi="Garamond"/>
                <w:lang w:val="en-US"/>
              </w:rPr>
              <w:t>0</w:t>
            </w:r>
          </w:p>
        </w:tc>
        <w:tc>
          <w:tcPr>
            <w:tcW w:w="2858" w:type="dxa"/>
          </w:tcPr>
          <w:p w14:paraId="53D8BB97" w14:textId="77777777" w:rsidR="009B29DE" w:rsidRPr="00032128" w:rsidRDefault="009B29DE" w:rsidP="0074015F">
            <w:pPr>
              <w:pStyle w:val="TabelleText"/>
              <w:rPr>
                <w:rFonts w:ascii="Garamond" w:hAnsi="Garamond"/>
                <w:lang w:val="en-US"/>
              </w:rPr>
            </w:pPr>
            <w:r w:rsidRPr="00032128">
              <w:rPr>
                <w:rFonts w:ascii="Garamond" w:hAnsi="Garamond"/>
                <w:lang w:val="en-US"/>
              </w:rPr>
              <w:t>1235</w:t>
            </w:r>
          </w:p>
        </w:tc>
      </w:tr>
      <w:tr w:rsidR="009B29DE" w:rsidRPr="00032128" w14:paraId="533B3D42" w14:textId="77777777" w:rsidTr="009B29DE">
        <w:tc>
          <w:tcPr>
            <w:tcW w:w="1526" w:type="dxa"/>
          </w:tcPr>
          <w:p w14:paraId="1ACD5BE5" w14:textId="6EAD53A1" w:rsidR="009B29DE" w:rsidRPr="00032128" w:rsidRDefault="009B29DE" w:rsidP="0074015F">
            <w:pPr>
              <w:pStyle w:val="TabelleText"/>
              <w:rPr>
                <w:rFonts w:ascii="Garamond" w:hAnsi="Garamond"/>
                <w:lang w:val="en-US"/>
              </w:rPr>
            </w:pPr>
            <w:r w:rsidRPr="00032128">
              <w:rPr>
                <w:rFonts w:ascii="Garamond" w:hAnsi="Garamond"/>
                <w:lang w:val="en-US"/>
              </w:rPr>
              <w:t>#</w:t>
            </w:r>
          </w:p>
        </w:tc>
        <w:tc>
          <w:tcPr>
            <w:tcW w:w="3118" w:type="dxa"/>
          </w:tcPr>
          <w:p w14:paraId="534B1C48" w14:textId="77777777" w:rsidR="009B29DE" w:rsidRPr="00032128" w:rsidRDefault="009B29DE" w:rsidP="0074015F">
            <w:pPr>
              <w:pStyle w:val="TabelleText"/>
              <w:rPr>
                <w:rFonts w:ascii="Garamond" w:hAnsi="Garamond"/>
                <w:lang w:val="en-US"/>
              </w:rPr>
            </w:pPr>
            <w:r w:rsidRPr="00032128">
              <w:rPr>
                <w:rFonts w:ascii="Garamond" w:hAnsi="Garamond"/>
                <w:lang w:val="en-US"/>
              </w:rPr>
              <w:t xml:space="preserve">A digit is possible. </w:t>
            </w:r>
          </w:p>
        </w:tc>
        <w:tc>
          <w:tcPr>
            <w:tcW w:w="1560" w:type="dxa"/>
          </w:tcPr>
          <w:p w14:paraId="0388E9ED" w14:textId="77777777" w:rsidR="009B29DE" w:rsidRPr="00032128" w:rsidRDefault="009B29DE" w:rsidP="0074015F">
            <w:pPr>
              <w:pStyle w:val="TabelleText"/>
              <w:rPr>
                <w:rFonts w:ascii="Garamond" w:hAnsi="Garamond"/>
                <w:lang w:val="en-US"/>
              </w:rPr>
            </w:pPr>
            <w:r w:rsidRPr="00032128">
              <w:rPr>
                <w:rFonts w:ascii="Garamond" w:hAnsi="Garamond"/>
                <w:lang w:val="en-US"/>
              </w:rPr>
              <w:t>•#0</w:t>
            </w:r>
          </w:p>
        </w:tc>
        <w:tc>
          <w:tcPr>
            <w:tcW w:w="2858" w:type="dxa"/>
          </w:tcPr>
          <w:p w14:paraId="3682CE90" w14:textId="77777777" w:rsidR="009B29DE" w:rsidRPr="00032128" w:rsidRDefault="009B29DE" w:rsidP="0074015F">
            <w:pPr>
              <w:pStyle w:val="TabelleText"/>
              <w:rPr>
                <w:rFonts w:ascii="Garamond" w:hAnsi="Garamond"/>
                <w:lang w:val="en-US"/>
              </w:rPr>
            </w:pPr>
            <w:r w:rsidRPr="00032128">
              <w:rPr>
                <w:rFonts w:ascii="Garamond" w:hAnsi="Garamond"/>
                <w:lang w:val="en-US"/>
              </w:rPr>
              <w:t>1,235</w:t>
            </w:r>
          </w:p>
        </w:tc>
      </w:tr>
      <w:tr w:rsidR="009B29DE" w:rsidRPr="00032128" w14:paraId="2608A5B8" w14:textId="77777777" w:rsidTr="009B29DE">
        <w:tc>
          <w:tcPr>
            <w:tcW w:w="1526" w:type="dxa"/>
          </w:tcPr>
          <w:p w14:paraId="22A9E9BD" w14:textId="1CCD2324" w:rsidR="009B29DE" w:rsidRPr="00032128" w:rsidRDefault="009B29DE" w:rsidP="0074015F">
            <w:pPr>
              <w:pStyle w:val="TabelleText"/>
              <w:rPr>
                <w:rFonts w:ascii="Garamond" w:hAnsi="Garamond"/>
                <w:lang w:val="en-US"/>
              </w:rPr>
            </w:pPr>
            <w:r w:rsidRPr="00032128">
              <w:rPr>
                <w:rFonts w:ascii="Garamond" w:hAnsi="Garamond"/>
                <w:lang w:val="en-US"/>
              </w:rPr>
              <w:lastRenderedPageBreak/>
              <w:t xml:space="preserve">? </w:t>
            </w:r>
          </w:p>
        </w:tc>
        <w:tc>
          <w:tcPr>
            <w:tcW w:w="3118" w:type="dxa"/>
          </w:tcPr>
          <w:p w14:paraId="6B78CC8D" w14:textId="394074F1" w:rsidR="009B29DE" w:rsidRPr="00032128" w:rsidRDefault="009B29DE" w:rsidP="0074015F">
            <w:pPr>
              <w:pStyle w:val="TabelleText"/>
              <w:rPr>
                <w:rFonts w:ascii="Garamond" w:hAnsi="Garamond"/>
                <w:lang w:val="en-US"/>
              </w:rPr>
            </w:pPr>
            <w:r w:rsidRPr="00032128">
              <w:rPr>
                <w:rFonts w:ascii="Garamond" w:hAnsi="Garamond"/>
                <w:lang w:val="en-US"/>
              </w:rPr>
              <w:t xml:space="preserve">inserts spaces for non-significant zeros on both sides of the decimal place to align decimal numbers to the decimal point when formatting is done with a fixed-width font (for example, Courier New). You can use the character “?” also for fractions with a different number of digits. </w:t>
            </w:r>
          </w:p>
        </w:tc>
        <w:tc>
          <w:tcPr>
            <w:tcW w:w="1560" w:type="dxa"/>
          </w:tcPr>
          <w:p w14:paraId="144C35B6" w14:textId="77777777" w:rsidR="009B29DE" w:rsidRPr="00032128" w:rsidRDefault="009B29DE" w:rsidP="0074015F">
            <w:pPr>
              <w:pStyle w:val="TabelleText"/>
              <w:rPr>
                <w:rFonts w:ascii="Garamond" w:hAnsi="Garamond"/>
                <w:lang w:val="en-US"/>
              </w:rPr>
            </w:pPr>
            <w:r w:rsidRPr="00032128">
              <w:rPr>
                <w:rFonts w:ascii="Garamond" w:hAnsi="Garamond"/>
                <w:lang w:val="en-US"/>
              </w:rPr>
              <w:t xml:space="preserve">????,???? </w:t>
            </w:r>
          </w:p>
        </w:tc>
        <w:tc>
          <w:tcPr>
            <w:tcW w:w="2858" w:type="dxa"/>
          </w:tcPr>
          <w:p w14:paraId="4AB53D97" w14:textId="77777777" w:rsidR="009B29DE" w:rsidRPr="00032128" w:rsidRDefault="009B29DE" w:rsidP="0074015F">
            <w:pPr>
              <w:pStyle w:val="TabelleText"/>
              <w:rPr>
                <w:rFonts w:ascii="Garamond" w:hAnsi="Garamond"/>
                <w:lang w:val="en-US"/>
              </w:rPr>
            </w:pPr>
            <w:r w:rsidRPr="00032128">
              <w:rPr>
                <w:rFonts w:ascii="Garamond" w:hAnsi="Garamond"/>
                <w:lang w:val="en-US"/>
              </w:rPr>
              <w:t>1234,5678</w:t>
            </w:r>
          </w:p>
        </w:tc>
      </w:tr>
      <w:tr w:rsidR="009B29DE" w:rsidRPr="00032128" w14:paraId="0357476C" w14:textId="77777777" w:rsidTr="009B29DE">
        <w:tc>
          <w:tcPr>
            <w:tcW w:w="1526" w:type="dxa"/>
          </w:tcPr>
          <w:p w14:paraId="34CA51D8" w14:textId="77777777" w:rsidR="009B29DE" w:rsidRPr="00032128" w:rsidRDefault="009B29DE" w:rsidP="0074015F">
            <w:pPr>
              <w:pStyle w:val="TabelleText"/>
              <w:rPr>
                <w:rFonts w:ascii="Garamond" w:hAnsi="Garamond"/>
                <w:lang w:val="en-US"/>
              </w:rPr>
            </w:pPr>
            <w:r w:rsidRPr="00032128">
              <w:rPr>
                <w:rFonts w:ascii="Garamond" w:hAnsi="Garamond"/>
                <w:lang w:val="en-US"/>
              </w:rPr>
              <w:t>,</w:t>
            </w:r>
          </w:p>
        </w:tc>
        <w:tc>
          <w:tcPr>
            <w:tcW w:w="3118" w:type="dxa"/>
          </w:tcPr>
          <w:p w14:paraId="50B2A8AE" w14:textId="614555BE" w:rsidR="009B29DE" w:rsidRPr="00032128" w:rsidRDefault="009B29DE" w:rsidP="0074015F">
            <w:pPr>
              <w:pStyle w:val="TabelleText"/>
              <w:rPr>
                <w:rFonts w:ascii="Garamond" w:hAnsi="Garamond"/>
                <w:lang w:val="en-US"/>
              </w:rPr>
            </w:pPr>
            <w:r w:rsidRPr="00032128">
              <w:rPr>
                <w:rFonts w:ascii="Garamond" w:hAnsi="Garamond"/>
                <w:lang w:val="en-US"/>
              </w:rPr>
              <w:t>Decimal separator</w:t>
            </w:r>
          </w:p>
        </w:tc>
        <w:tc>
          <w:tcPr>
            <w:tcW w:w="1560" w:type="dxa"/>
          </w:tcPr>
          <w:p w14:paraId="70FDF38C" w14:textId="77777777" w:rsidR="009B29DE" w:rsidRPr="00032128" w:rsidRDefault="009B29DE" w:rsidP="0074015F">
            <w:pPr>
              <w:pStyle w:val="TabelleText"/>
              <w:rPr>
                <w:rFonts w:ascii="Garamond" w:hAnsi="Garamond"/>
                <w:lang w:val="en-US"/>
              </w:rPr>
            </w:pPr>
            <w:r w:rsidRPr="00032128">
              <w:rPr>
                <w:rFonts w:ascii="Garamond" w:hAnsi="Garamond"/>
                <w:lang w:val="en-US"/>
              </w:rPr>
              <w:t>0,00</w:t>
            </w:r>
          </w:p>
        </w:tc>
        <w:tc>
          <w:tcPr>
            <w:tcW w:w="2858" w:type="dxa"/>
          </w:tcPr>
          <w:p w14:paraId="597547FB" w14:textId="77777777" w:rsidR="009B29DE" w:rsidRPr="00032128" w:rsidRDefault="009B29DE" w:rsidP="0074015F">
            <w:pPr>
              <w:pStyle w:val="TabelleText"/>
              <w:rPr>
                <w:rFonts w:ascii="Garamond" w:hAnsi="Garamond"/>
                <w:lang w:val="en-US"/>
              </w:rPr>
            </w:pPr>
            <w:r w:rsidRPr="00032128">
              <w:rPr>
                <w:rFonts w:ascii="Garamond" w:hAnsi="Garamond"/>
                <w:lang w:val="en-US"/>
              </w:rPr>
              <w:t>1234,57</w:t>
            </w:r>
          </w:p>
        </w:tc>
      </w:tr>
      <w:tr w:rsidR="009B29DE" w:rsidRPr="00032128" w14:paraId="4C774DD3" w14:textId="77777777" w:rsidTr="009B29DE">
        <w:tc>
          <w:tcPr>
            <w:tcW w:w="1526" w:type="dxa"/>
          </w:tcPr>
          <w:p w14:paraId="465BA88A" w14:textId="77777777" w:rsidR="009B29DE" w:rsidRPr="00032128" w:rsidRDefault="009B29DE" w:rsidP="0074015F">
            <w:pPr>
              <w:pStyle w:val="TabelleText"/>
              <w:rPr>
                <w:rFonts w:ascii="Garamond" w:hAnsi="Garamond"/>
                <w:lang w:val="en-US"/>
              </w:rPr>
            </w:pPr>
            <w:r w:rsidRPr="00032128">
              <w:rPr>
                <w:rFonts w:ascii="Garamond" w:hAnsi="Garamond"/>
                <w:lang w:val="en-US"/>
              </w:rPr>
              <w:t xml:space="preserve">. </w:t>
            </w:r>
          </w:p>
        </w:tc>
        <w:tc>
          <w:tcPr>
            <w:tcW w:w="3118" w:type="dxa"/>
          </w:tcPr>
          <w:p w14:paraId="455D99B6" w14:textId="05A29D2E" w:rsidR="009B29DE" w:rsidRPr="00032128" w:rsidRDefault="009B29DE" w:rsidP="0074015F">
            <w:pPr>
              <w:pStyle w:val="TabelleText"/>
              <w:rPr>
                <w:rFonts w:ascii="Garamond" w:hAnsi="Garamond"/>
                <w:lang w:val="en-US"/>
              </w:rPr>
            </w:pPr>
            <w:r w:rsidRPr="00032128">
              <w:rPr>
                <w:rFonts w:ascii="Garamond" w:hAnsi="Garamond"/>
                <w:lang w:val="en-US"/>
              </w:rPr>
              <w:t>Separator of thousand</w:t>
            </w:r>
          </w:p>
        </w:tc>
        <w:tc>
          <w:tcPr>
            <w:tcW w:w="1560" w:type="dxa"/>
          </w:tcPr>
          <w:p w14:paraId="32DEC451" w14:textId="77777777" w:rsidR="009B29DE" w:rsidRPr="00032128" w:rsidRDefault="009B29DE" w:rsidP="0074015F">
            <w:pPr>
              <w:pStyle w:val="TabelleText"/>
              <w:rPr>
                <w:rFonts w:ascii="Garamond" w:hAnsi="Garamond"/>
                <w:lang w:val="en-US"/>
              </w:rPr>
            </w:pPr>
            <w:r w:rsidRPr="00032128">
              <w:rPr>
                <w:rFonts w:ascii="Garamond" w:hAnsi="Garamond"/>
                <w:lang w:val="en-US"/>
              </w:rPr>
              <w:t>#.##0,00</w:t>
            </w:r>
          </w:p>
        </w:tc>
        <w:tc>
          <w:tcPr>
            <w:tcW w:w="2858" w:type="dxa"/>
          </w:tcPr>
          <w:p w14:paraId="271E322A" w14:textId="77777777" w:rsidR="009B29DE" w:rsidRPr="00032128" w:rsidRDefault="009B29DE" w:rsidP="0074015F">
            <w:pPr>
              <w:pStyle w:val="TabelleText"/>
              <w:rPr>
                <w:rFonts w:ascii="Garamond" w:hAnsi="Garamond"/>
                <w:lang w:val="en-US"/>
              </w:rPr>
            </w:pPr>
            <w:r w:rsidRPr="00032128">
              <w:rPr>
                <w:rFonts w:ascii="Garamond" w:hAnsi="Garamond"/>
                <w:lang w:val="en-US"/>
              </w:rPr>
              <w:t>1.234,57</w:t>
            </w:r>
          </w:p>
        </w:tc>
      </w:tr>
      <w:tr w:rsidR="009B29DE" w:rsidRPr="00032128" w14:paraId="131A19BE" w14:textId="77777777" w:rsidTr="009B29DE">
        <w:tc>
          <w:tcPr>
            <w:tcW w:w="1526" w:type="dxa"/>
          </w:tcPr>
          <w:p w14:paraId="17F165F5" w14:textId="77777777" w:rsidR="009B29DE" w:rsidRPr="00032128" w:rsidRDefault="009B29DE" w:rsidP="0074015F">
            <w:pPr>
              <w:pStyle w:val="TabelleText"/>
              <w:rPr>
                <w:rFonts w:ascii="Garamond" w:hAnsi="Garamond"/>
                <w:lang w:val="en-US"/>
              </w:rPr>
            </w:pPr>
          </w:p>
        </w:tc>
        <w:tc>
          <w:tcPr>
            <w:tcW w:w="3118" w:type="dxa"/>
          </w:tcPr>
          <w:p w14:paraId="22E1145D" w14:textId="77777777" w:rsidR="009B29DE" w:rsidRPr="00032128" w:rsidRDefault="009B29DE" w:rsidP="0074015F">
            <w:pPr>
              <w:pStyle w:val="TabelleText"/>
              <w:rPr>
                <w:rFonts w:ascii="Garamond" w:hAnsi="Garamond"/>
                <w:lang w:val="en-US"/>
              </w:rPr>
            </w:pPr>
          </w:p>
        </w:tc>
        <w:tc>
          <w:tcPr>
            <w:tcW w:w="1560" w:type="dxa"/>
          </w:tcPr>
          <w:p w14:paraId="2FD6FBA5" w14:textId="77777777" w:rsidR="009B29DE" w:rsidRPr="00032128" w:rsidRDefault="009B29DE" w:rsidP="0074015F">
            <w:pPr>
              <w:pStyle w:val="TabelleText"/>
              <w:rPr>
                <w:rFonts w:ascii="Garamond" w:hAnsi="Garamond"/>
                <w:lang w:val="en-US"/>
              </w:rPr>
            </w:pPr>
            <w:r w:rsidRPr="00032128">
              <w:rPr>
                <w:rFonts w:ascii="Garamond" w:hAnsi="Garamond"/>
                <w:lang w:val="en-US"/>
              </w:rPr>
              <w:t>#.##0.00 "kg"</w:t>
            </w:r>
          </w:p>
        </w:tc>
        <w:tc>
          <w:tcPr>
            <w:tcW w:w="2858" w:type="dxa"/>
          </w:tcPr>
          <w:p w14:paraId="6580A3D5" w14:textId="77777777" w:rsidR="009B29DE" w:rsidRPr="00032128" w:rsidRDefault="009B29DE" w:rsidP="0074015F">
            <w:pPr>
              <w:pStyle w:val="TabelleText"/>
              <w:rPr>
                <w:rFonts w:ascii="Garamond" w:hAnsi="Garamond"/>
                <w:lang w:val="en-US"/>
              </w:rPr>
            </w:pPr>
            <w:r w:rsidRPr="00032128">
              <w:rPr>
                <w:rFonts w:ascii="Garamond" w:hAnsi="Garamond"/>
                <w:lang w:val="en-US"/>
              </w:rPr>
              <w:t>1,234.57 kg</w:t>
            </w:r>
          </w:p>
        </w:tc>
      </w:tr>
      <w:tr w:rsidR="009B29DE" w:rsidRPr="00153448" w14:paraId="235D0EE2" w14:textId="77777777" w:rsidTr="009B29DE">
        <w:tc>
          <w:tcPr>
            <w:tcW w:w="1526" w:type="dxa"/>
          </w:tcPr>
          <w:p w14:paraId="6B5A4F0F" w14:textId="77777777" w:rsidR="009B29DE" w:rsidRPr="00032128" w:rsidRDefault="009B29DE" w:rsidP="0074015F">
            <w:pPr>
              <w:pStyle w:val="TabelleText"/>
              <w:rPr>
                <w:rFonts w:ascii="Garamond" w:hAnsi="Garamond"/>
                <w:lang w:val="en-US"/>
              </w:rPr>
            </w:pPr>
            <w:r w:rsidRPr="00032128">
              <w:rPr>
                <w:rFonts w:ascii="Garamond" w:hAnsi="Garamond"/>
                <w:lang w:val="en-US"/>
              </w:rPr>
              <w:t xml:space="preserve">; </w:t>
            </w:r>
          </w:p>
        </w:tc>
        <w:tc>
          <w:tcPr>
            <w:tcW w:w="3118" w:type="dxa"/>
          </w:tcPr>
          <w:p w14:paraId="0297E5C5" w14:textId="77777777" w:rsidR="009B29DE" w:rsidRPr="00032128" w:rsidRDefault="009B29DE" w:rsidP="0074015F">
            <w:pPr>
              <w:pStyle w:val="TabelleText"/>
              <w:rPr>
                <w:rFonts w:ascii="Garamond" w:hAnsi="Garamond"/>
                <w:lang w:val="en-US"/>
              </w:rPr>
            </w:pPr>
            <w:r w:rsidRPr="00032128">
              <w:rPr>
                <w:rFonts w:ascii="Garamond" w:hAnsi="Garamond"/>
                <w:lang w:val="en-US"/>
              </w:rPr>
              <w:t>positive and negative numbers. .#0 "kg"; "#0 "kg"1,234.57 kg</w:t>
            </w:r>
          </w:p>
        </w:tc>
        <w:tc>
          <w:tcPr>
            <w:tcW w:w="1560" w:type="dxa"/>
          </w:tcPr>
          <w:p w14:paraId="185658A9" w14:textId="77777777" w:rsidR="009B29DE" w:rsidRPr="00032128" w:rsidRDefault="009B29DE" w:rsidP="0074015F">
            <w:pPr>
              <w:pStyle w:val="TabelleText"/>
              <w:rPr>
                <w:rFonts w:ascii="Garamond" w:hAnsi="Garamond"/>
                <w:lang w:val="en-US"/>
              </w:rPr>
            </w:pPr>
          </w:p>
        </w:tc>
        <w:tc>
          <w:tcPr>
            <w:tcW w:w="2858" w:type="dxa"/>
          </w:tcPr>
          <w:p w14:paraId="439417AD" w14:textId="77777777" w:rsidR="009B29DE" w:rsidRPr="00032128" w:rsidRDefault="009B29DE" w:rsidP="0074015F">
            <w:pPr>
              <w:pStyle w:val="TabelleText"/>
              <w:rPr>
                <w:rFonts w:ascii="Garamond" w:hAnsi="Garamond"/>
                <w:lang w:val="en-US"/>
              </w:rPr>
            </w:pPr>
          </w:p>
        </w:tc>
      </w:tr>
      <w:tr w:rsidR="009B29DE" w:rsidRPr="00153448" w14:paraId="18ADCB6E" w14:textId="77777777" w:rsidTr="009B29DE">
        <w:tc>
          <w:tcPr>
            <w:tcW w:w="1526" w:type="dxa"/>
          </w:tcPr>
          <w:p w14:paraId="4410AF12" w14:textId="77777777" w:rsidR="009B29DE" w:rsidRPr="00032128" w:rsidRDefault="009B29DE" w:rsidP="0074015F">
            <w:pPr>
              <w:pStyle w:val="TabelleText"/>
              <w:rPr>
                <w:rFonts w:ascii="Garamond" w:hAnsi="Garamond"/>
                <w:lang w:val="en-US"/>
              </w:rPr>
            </w:pPr>
            <w:r w:rsidRPr="00032128">
              <w:rPr>
                <w:rFonts w:ascii="Garamond" w:hAnsi="Garamond"/>
                <w:lang w:val="en-US"/>
              </w:rPr>
              <w:t xml:space="preserve">;; </w:t>
            </w:r>
          </w:p>
        </w:tc>
        <w:tc>
          <w:tcPr>
            <w:tcW w:w="3118" w:type="dxa"/>
          </w:tcPr>
          <w:p w14:paraId="4F191D81" w14:textId="77777777" w:rsidR="009B29DE" w:rsidRPr="00032128" w:rsidRDefault="009B29DE" w:rsidP="0074015F">
            <w:pPr>
              <w:pStyle w:val="TabelleText"/>
              <w:rPr>
                <w:rFonts w:ascii="Garamond" w:hAnsi="Garamond"/>
                <w:lang w:val="en-US"/>
              </w:rPr>
            </w:pPr>
            <w:r w:rsidRPr="00032128">
              <w:rPr>
                <w:rFonts w:ascii="Garamond" w:hAnsi="Garamond"/>
                <w:lang w:val="en-US"/>
              </w:rPr>
              <w:t>positive, negative numbers and 0."#0 "kg"; [Red]---#0 "kg"; ""1,234.57 kg</w:t>
            </w:r>
          </w:p>
        </w:tc>
        <w:tc>
          <w:tcPr>
            <w:tcW w:w="1560" w:type="dxa"/>
          </w:tcPr>
          <w:p w14:paraId="118DC125" w14:textId="77777777" w:rsidR="009B29DE" w:rsidRPr="00032128" w:rsidRDefault="009B29DE" w:rsidP="0074015F">
            <w:pPr>
              <w:pStyle w:val="TabelleText"/>
              <w:rPr>
                <w:rFonts w:ascii="Garamond" w:hAnsi="Garamond"/>
                <w:lang w:val="en-US"/>
              </w:rPr>
            </w:pPr>
          </w:p>
        </w:tc>
        <w:tc>
          <w:tcPr>
            <w:tcW w:w="2858" w:type="dxa"/>
          </w:tcPr>
          <w:p w14:paraId="063775C5" w14:textId="77777777" w:rsidR="009B29DE" w:rsidRPr="00032128" w:rsidRDefault="009B29DE" w:rsidP="0074015F">
            <w:pPr>
              <w:pStyle w:val="TabelleText"/>
              <w:rPr>
                <w:rFonts w:ascii="Garamond" w:hAnsi="Garamond"/>
                <w:lang w:val="en-US"/>
              </w:rPr>
            </w:pPr>
          </w:p>
        </w:tc>
      </w:tr>
      <w:tr w:rsidR="009B29DE" w:rsidRPr="00032128" w14:paraId="25F7E77C" w14:textId="77777777" w:rsidTr="009B29DE">
        <w:tc>
          <w:tcPr>
            <w:tcW w:w="1526" w:type="dxa"/>
          </w:tcPr>
          <w:p w14:paraId="5E61EBAA" w14:textId="77777777" w:rsidR="009B29DE" w:rsidRPr="00032128" w:rsidRDefault="009B29DE" w:rsidP="0074015F">
            <w:pPr>
              <w:pStyle w:val="TabelleText"/>
              <w:rPr>
                <w:rFonts w:ascii="Garamond" w:hAnsi="Garamond"/>
                <w:lang w:val="en-US"/>
              </w:rPr>
            </w:pPr>
            <w:r w:rsidRPr="00032128">
              <w:rPr>
                <w:rFonts w:ascii="Garamond" w:hAnsi="Garamond"/>
                <w:lang w:val="en-US"/>
              </w:rPr>
              <w:t xml:space="preserve">;;;; </w:t>
            </w:r>
          </w:p>
        </w:tc>
        <w:tc>
          <w:tcPr>
            <w:tcW w:w="3118" w:type="dxa"/>
          </w:tcPr>
          <w:p w14:paraId="6D9AB524" w14:textId="77777777" w:rsidR="009B29DE" w:rsidRPr="00032128" w:rsidRDefault="009B29DE" w:rsidP="0074015F">
            <w:pPr>
              <w:pStyle w:val="TabelleText"/>
              <w:rPr>
                <w:rFonts w:ascii="Garamond" w:hAnsi="Garamond"/>
                <w:lang w:val="en-US"/>
              </w:rPr>
            </w:pPr>
            <w:r w:rsidRPr="00032128">
              <w:rPr>
                <w:rFonts w:ascii="Garamond" w:hAnsi="Garamond"/>
                <w:lang w:val="en-US"/>
              </w:rPr>
              <w:t>positive, negative numbers, 0, and empty cells. . . #0 . . "#0 "kg";0;"" 1,234.57 kg</w:t>
            </w:r>
          </w:p>
        </w:tc>
        <w:tc>
          <w:tcPr>
            <w:tcW w:w="1560" w:type="dxa"/>
          </w:tcPr>
          <w:p w14:paraId="632424DB" w14:textId="77777777" w:rsidR="009B29DE" w:rsidRPr="00032128" w:rsidRDefault="009B29DE" w:rsidP="0074015F">
            <w:pPr>
              <w:pStyle w:val="TabelleText"/>
              <w:rPr>
                <w:rFonts w:ascii="Garamond" w:hAnsi="Garamond"/>
                <w:lang w:val="en-US"/>
              </w:rPr>
            </w:pPr>
          </w:p>
        </w:tc>
        <w:tc>
          <w:tcPr>
            <w:tcW w:w="2858" w:type="dxa"/>
          </w:tcPr>
          <w:p w14:paraId="7CA6CC48" w14:textId="77777777" w:rsidR="009B29DE" w:rsidRPr="00032128" w:rsidRDefault="009B29DE" w:rsidP="0074015F">
            <w:pPr>
              <w:pStyle w:val="TabelleText"/>
              <w:rPr>
                <w:rFonts w:ascii="Garamond" w:hAnsi="Garamond"/>
                <w:lang w:val="en-US"/>
              </w:rPr>
            </w:pPr>
          </w:p>
        </w:tc>
      </w:tr>
    </w:tbl>
    <w:p w14:paraId="60ABC720" w14:textId="77777777" w:rsidR="007B184F" w:rsidRPr="00032128" w:rsidRDefault="007B184F" w:rsidP="007B184F">
      <w:pPr>
        <w:rPr>
          <w:lang w:val="en-US"/>
        </w:rPr>
      </w:pPr>
    </w:p>
    <w:p w14:paraId="4FD448D8" w14:textId="1EB4FEA6" w:rsidR="009B29DE" w:rsidRPr="00032128" w:rsidRDefault="009B29DE" w:rsidP="0074015F">
      <w:pPr>
        <w:rPr>
          <w:lang w:val="en-US"/>
        </w:rPr>
      </w:pPr>
      <w:r w:rsidRPr="00032128">
        <w:rPr>
          <w:lang w:val="en-US"/>
        </w:rPr>
        <w:t>Here is how to format:</w:t>
      </w:r>
    </w:p>
    <w:p w14:paraId="57C81859" w14:textId="656A014B" w:rsidR="00B264FC" w:rsidRPr="00032128" w:rsidRDefault="00B264FC" w:rsidP="00B264FC">
      <w:pPr>
        <w:pStyle w:val="ListingText"/>
        <w:rPr>
          <w:lang w:val="en-US"/>
        </w:rPr>
      </w:pPr>
      <w:r w:rsidRPr="00032128">
        <w:rPr>
          <w:lang w:val="en-US"/>
        </w:rPr>
        <w:t>"</w:t>
      </w:r>
      <w:r w:rsidR="009B29DE" w:rsidRPr="00032128">
        <w:rPr>
          <w:lang w:val="en-US"/>
        </w:rPr>
        <w:t>Profit</w:t>
      </w:r>
      <w:r w:rsidRPr="00032128">
        <w:rPr>
          <w:lang w:val="en-US"/>
        </w:rPr>
        <w:t>:" 0,00;"</w:t>
      </w:r>
      <w:r w:rsidR="009B29DE" w:rsidRPr="00032128">
        <w:rPr>
          <w:lang w:val="en-US"/>
        </w:rPr>
        <w:t>Loss</w:t>
      </w:r>
      <w:r w:rsidRPr="00032128">
        <w:rPr>
          <w:lang w:val="en-US"/>
        </w:rPr>
        <w:t>: "0,00</w:t>
      </w:r>
    </w:p>
    <w:p w14:paraId="52B9155D" w14:textId="2A7C4C8C" w:rsidR="009B29DE" w:rsidRPr="00032128" w:rsidRDefault="009B29DE" w:rsidP="0074015F">
      <w:pPr>
        <w:rPr>
          <w:lang w:val="en-US"/>
        </w:rPr>
      </w:pPr>
      <w:r w:rsidRPr="00032128">
        <w:rPr>
          <w:lang w:val="en-US"/>
        </w:rPr>
        <w:t>Perhaps you are wondering</w:t>
      </w:r>
      <w:r w:rsidR="000A18C4">
        <w:rPr>
          <w:lang w:val="en-US"/>
        </w:rPr>
        <w:t>:</w:t>
      </w:r>
      <w:r w:rsidRPr="00032128">
        <w:rPr>
          <w:lang w:val="en-US"/>
        </w:rPr>
        <w:t xml:space="preserve"> who needs that? </w:t>
      </w:r>
      <w:r w:rsidR="000A18C4">
        <w:rPr>
          <w:lang w:val="en-US"/>
        </w:rPr>
        <w:t>A</w:t>
      </w:r>
      <w:r w:rsidRPr="00032128">
        <w:rPr>
          <w:lang w:val="en-US"/>
        </w:rPr>
        <w:t>nswer: you can easily hide numbers by using ;;; — the</w:t>
      </w:r>
      <w:r w:rsidR="000A18C4">
        <w:rPr>
          <w:lang w:val="en-US"/>
        </w:rPr>
        <w:t xml:space="preserve"> value</w:t>
      </w:r>
      <w:r w:rsidRPr="00032128">
        <w:rPr>
          <w:lang w:val="en-US"/>
        </w:rPr>
        <w:t xml:space="preserve"> </w:t>
      </w:r>
      <w:r w:rsidR="000A18C4">
        <w:rPr>
          <w:lang w:val="en-US"/>
        </w:rPr>
        <w:t>is</w:t>
      </w:r>
      <w:r w:rsidRPr="00032128">
        <w:rPr>
          <w:lang w:val="en-US"/>
        </w:rPr>
        <w:t xml:space="preserve"> still in the cell, but do not appear on the </w:t>
      </w:r>
      <w:r w:rsidR="000A18C4">
        <w:rPr>
          <w:lang w:val="en-US"/>
        </w:rPr>
        <w:t>sheet</w:t>
      </w:r>
      <w:r w:rsidRPr="00032128">
        <w:rPr>
          <w:lang w:val="en-US"/>
        </w:rPr>
        <w:t xml:space="preserve">. </w:t>
      </w:r>
      <w:r w:rsidR="000A18C4">
        <w:rPr>
          <w:lang w:val="en-US"/>
        </w:rPr>
        <w:t>Even if the cell is formatted with a background color.</w:t>
      </w:r>
    </w:p>
    <w:p w14:paraId="33CF9C9E" w14:textId="12805DC1" w:rsidR="009B29DE" w:rsidRPr="00032128" w:rsidRDefault="000A18C4" w:rsidP="0074015F">
      <w:pPr>
        <w:rPr>
          <w:lang w:val="en-US"/>
        </w:rPr>
      </w:pPr>
      <w:r>
        <w:rPr>
          <w:lang w:val="en-US"/>
        </w:rPr>
        <w:t>O</w:t>
      </w:r>
      <w:r w:rsidR="009B29DE" w:rsidRPr="00032128">
        <w:rPr>
          <w:lang w:val="en-US"/>
        </w:rPr>
        <w:t>ther field</w:t>
      </w:r>
      <w:r>
        <w:rPr>
          <w:lang w:val="en-US"/>
        </w:rPr>
        <w:t>s</w:t>
      </w:r>
      <w:r w:rsidR="009B29DE" w:rsidRPr="00032128">
        <w:rPr>
          <w:lang w:val="en-US"/>
        </w:rPr>
        <w:t xml:space="preserve"> of application are diagrams</w:t>
      </w:r>
      <w:r>
        <w:rPr>
          <w:lang w:val="en-US"/>
        </w:rPr>
        <w:t xml:space="preserve"> for using “;;;”</w:t>
      </w:r>
      <w:r w:rsidR="009B29DE" w:rsidRPr="00032128">
        <w:rPr>
          <w:lang w:val="en-US"/>
        </w:rPr>
        <w:t xml:space="preserve">: for example, if you want to display negative numbers positively, it only works via the format 0;0 because there </w:t>
      </w:r>
      <w:r w:rsidR="00202EB2" w:rsidRPr="00032128">
        <w:rPr>
          <w:lang w:val="en-US"/>
        </w:rPr>
        <w:t>is</w:t>
      </w:r>
      <w:r w:rsidR="009B29DE" w:rsidRPr="00032128">
        <w:rPr>
          <w:lang w:val="en-US"/>
        </w:rPr>
        <w:t xml:space="preserve"> no conditional formatting available in charts.</w:t>
      </w:r>
    </w:p>
    <w:p w14:paraId="3816B63C" w14:textId="5291B056" w:rsidR="00B264FC" w:rsidRPr="00032128" w:rsidRDefault="002A346F" w:rsidP="00B264FC">
      <w:pPr>
        <w:pStyle w:val="Bild"/>
        <w:rPr>
          <w:rFonts w:ascii="Garamond" w:hAnsi="Garamond"/>
          <w:lang w:val="en-US"/>
        </w:rPr>
      </w:pPr>
      <w:r w:rsidRPr="00032128">
        <w:rPr>
          <w:rFonts w:ascii="Garamond" w:hAnsi="Garamond"/>
          <w:noProof/>
          <w:lang w:val="en-US"/>
        </w:rPr>
        <w:drawing>
          <wp:inline distT="0" distB="0" distL="0" distR="0" wp14:anchorId="3A26BBD8" wp14:editId="5655B208">
            <wp:extent cx="5628904" cy="3492042"/>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48018" cy="3503900"/>
                    </a:xfrm>
                    <a:prstGeom prst="rect">
                      <a:avLst/>
                    </a:prstGeom>
                  </pic:spPr>
                </pic:pic>
              </a:graphicData>
            </a:graphic>
          </wp:inline>
        </w:drawing>
      </w:r>
    </w:p>
    <w:p w14:paraId="793DD09A" w14:textId="153D4F03" w:rsidR="00244CDC" w:rsidRPr="00032128" w:rsidRDefault="00FA5863" w:rsidP="00FA5863">
      <w:pPr>
        <w:pStyle w:val="Heading1"/>
        <w:rPr>
          <w:lang w:val="en-US"/>
        </w:rPr>
      </w:pPr>
      <w:r w:rsidRPr="00032128">
        <w:rPr>
          <w:lang w:val="en-US"/>
        </w:rPr>
        <w:lastRenderedPageBreak/>
        <w:t>;;;</w:t>
      </w:r>
    </w:p>
    <w:p w14:paraId="3609CC65" w14:textId="286758EB" w:rsidR="00805091" w:rsidRPr="00032128" w:rsidRDefault="00202EB2" w:rsidP="00805091">
      <w:pPr>
        <w:rPr>
          <w:lang w:val="en-US"/>
        </w:rPr>
      </w:pPr>
      <w:r w:rsidRPr="00032128">
        <w:rPr>
          <w:lang w:val="en-US"/>
        </w:rPr>
        <w:t>For the custom number format ;;; the four elements stand for:</w:t>
      </w:r>
    </w:p>
    <w:p w14:paraId="3332D7AE" w14:textId="77777777" w:rsidR="00202EB2" w:rsidRPr="00032128" w:rsidRDefault="00202EB2" w:rsidP="00202EB2">
      <w:pPr>
        <w:pStyle w:val="ListParagraph"/>
        <w:numPr>
          <w:ilvl w:val="0"/>
          <w:numId w:val="18"/>
        </w:numPr>
        <w:rPr>
          <w:lang w:val="en-US"/>
        </w:rPr>
      </w:pPr>
      <w:r w:rsidRPr="00032128">
        <w:rPr>
          <w:lang w:val="en-US"/>
        </w:rPr>
        <w:t>Positive number</w:t>
      </w:r>
    </w:p>
    <w:p w14:paraId="4088F41F" w14:textId="77777777" w:rsidR="00202EB2" w:rsidRPr="00032128" w:rsidRDefault="00202EB2" w:rsidP="00202EB2">
      <w:pPr>
        <w:pStyle w:val="ListParagraph"/>
        <w:numPr>
          <w:ilvl w:val="0"/>
          <w:numId w:val="18"/>
        </w:numPr>
        <w:rPr>
          <w:lang w:val="en-US"/>
        </w:rPr>
      </w:pPr>
      <w:r w:rsidRPr="00032128">
        <w:rPr>
          <w:lang w:val="en-US"/>
        </w:rPr>
        <w:t>Negative number</w:t>
      </w:r>
    </w:p>
    <w:p w14:paraId="610A0ECB" w14:textId="4F06AD7F" w:rsidR="00202EB2" w:rsidRPr="00032128" w:rsidRDefault="000A18C4" w:rsidP="00202EB2">
      <w:pPr>
        <w:pStyle w:val="ListParagraph"/>
        <w:numPr>
          <w:ilvl w:val="0"/>
          <w:numId w:val="18"/>
        </w:numPr>
        <w:rPr>
          <w:lang w:val="en-US"/>
        </w:rPr>
      </w:pPr>
      <w:r>
        <w:rPr>
          <w:lang w:val="en-US"/>
        </w:rPr>
        <w:t>Zero</w:t>
      </w:r>
    </w:p>
    <w:p w14:paraId="59E6712A" w14:textId="77777777" w:rsidR="00202EB2" w:rsidRPr="00032128" w:rsidRDefault="00202EB2" w:rsidP="00202EB2">
      <w:pPr>
        <w:pStyle w:val="ListParagraph"/>
        <w:numPr>
          <w:ilvl w:val="0"/>
          <w:numId w:val="18"/>
        </w:numPr>
        <w:rPr>
          <w:lang w:val="en-US"/>
        </w:rPr>
      </w:pPr>
      <w:r w:rsidRPr="00032128">
        <w:rPr>
          <w:lang w:val="en-US"/>
        </w:rPr>
        <w:t>Text</w:t>
      </w:r>
    </w:p>
    <w:p w14:paraId="41CB9F96" w14:textId="6F083B66" w:rsidR="00202EB2" w:rsidRPr="00032128" w:rsidRDefault="00202EB2" w:rsidP="0074015F">
      <w:pPr>
        <w:rPr>
          <w:lang w:val="en-US"/>
        </w:rPr>
      </w:pPr>
      <w:r w:rsidRPr="00032128">
        <w:rPr>
          <w:lang w:val="en-US"/>
        </w:rPr>
        <w:t xml:space="preserve">For example, it is possible to hide “rounding errors” in tables with a colored cell background, so numbers are represented as ..#0.0000;- ..#0.0000;. This allows you to hide rounding errors and is independent of a background color. </w:t>
      </w:r>
    </w:p>
    <w:p w14:paraId="05883549" w14:textId="77777777" w:rsidR="00202EB2" w:rsidRPr="00032128" w:rsidRDefault="00202EB2" w:rsidP="00202EB2">
      <w:pPr>
        <w:pStyle w:val="Iconberschrift"/>
        <w:rPr>
          <w:lang w:val="en-US"/>
        </w:rPr>
      </w:pPr>
      <w:r w:rsidRPr="00032128">
        <w:rPr>
          <w:noProof/>
          <w:lang w:val="en-US" w:eastAsia="en-US"/>
        </w:rPr>
        <mc:AlternateContent>
          <mc:Choice Requires="wps">
            <w:drawing>
              <wp:anchor distT="0" distB="0" distL="114300" distR="114300" simplePos="0" relativeHeight="251684864" behindDoc="1" locked="0" layoutInCell="0" allowOverlap="1" wp14:anchorId="66758329" wp14:editId="4535AFE2">
                <wp:simplePos x="0" y="0"/>
                <wp:positionH relativeFrom="column">
                  <wp:posOffset>104140</wp:posOffset>
                </wp:positionH>
                <wp:positionV relativeFrom="paragraph">
                  <wp:posOffset>67310</wp:posOffset>
                </wp:positionV>
                <wp:extent cx="374650" cy="374650"/>
                <wp:effectExtent l="0" t="0" r="6350" b="6350"/>
                <wp:wrapNone/>
                <wp:docPr id="33"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BAF532" id="Rechteck 30" o:spid="_x0000_s1026" style="position:absolute;margin-left:8.2pt;margin-top:5.3pt;width:29.5pt;height:29.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" o:allowincell="f" fillcolor="gray" stroked="f"/>
            </w:pict>
          </mc:Fallback>
        </mc:AlternateContent>
      </w:r>
      <w:r w:rsidRPr="00032128">
        <w:rPr>
          <w:lang w:val="en-US"/>
        </w:rPr>
        <w:t>Note</w:t>
      </w:r>
    </w:p>
    <w:p w14:paraId="5570E106" w14:textId="13F0F5E4" w:rsidR="00202EB2" w:rsidRPr="00032128" w:rsidRDefault="00202EB2" w:rsidP="00202EB2">
      <w:pPr>
        <w:pStyle w:val="IconText"/>
        <w:rPr>
          <w:lang w:val="en-US"/>
        </w:rPr>
      </w:pPr>
      <w:r w:rsidRPr="00032128">
        <w:rPr>
          <w:lang w:val="en-US"/>
        </w:rPr>
        <w:t xml:space="preserve">Unfortunately </w:t>
      </w:r>
      <w:r w:rsidR="000A18C4">
        <w:rPr>
          <w:lang w:val="en-US"/>
        </w:rPr>
        <w:t xml:space="preserve">the Add-In </w:t>
      </w:r>
      <w:r w:rsidRPr="00032128">
        <w:rPr>
          <w:lang w:val="en-US"/>
        </w:rPr>
        <w:t>Inquire does not find the cells that are using ;;; formatted. White font color, on the other hand, is tracked down!</w:t>
      </w:r>
    </w:p>
    <w:p w14:paraId="47135193" w14:textId="33B5A9AD" w:rsidR="00805091" w:rsidRPr="00032128" w:rsidRDefault="002A346F" w:rsidP="00805091">
      <w:pPr>
        <w:rPr>
          <w:lang w:val="en-US"/>
        </w:rPr>
      </w:pPr>
      <w:r w:rsidRPr="00032128">
        <w:rPr>
          <w:noProof/>
          <w:lang w:val="en-US"/>
        </w:rPr>
        <w:drawing>
          <wp:inline distT="0" distB="0" distL="0" distR="0" wp14:anchorId="5B3B3042" wp14:editId="49421811">
            <wp:extent cx="4981698" cy="3260506"/>
            <wp:effectExtent l="0" t="0" r="0" b="0"/>
            <wp:docPr id="46" name="Grafik 4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46" descr="Ein Bild, das Tisch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003996" cy="3275100"/>
                    </a:xfrm>
                    <a:prstGeom prst="rect">
                      <a:avLst/>
                    </a:prstGeom>
                  </pic:spPr>
                </pic:pic>
              </a:graphicData>
            </a:graphic>
          </wp:inline>
        </w:drawing>
      </w:r>
    </w:p>
    <w:p w14:paraId="74ABA200" w14:textId="77777777" w:rsidR="00202EB2" w:rsidRPr="00032128" w:rsidRDefault="00202EB2" w:rsidP="0074015F">
      <w:pPr>
        <w:rPr>
          <w:lang w:val="en-US"/>
        </w:rPr>
      </w:pPr>
      <w:r w:rsidRPr="00032128">
        <w:rPr>
          <w:lang w:val="en-US"/>
        </w:rPr>
        <w:t>This can be used, for example, in the following scenario:</w:t>
      </w:r>
    </w:p>
    <w:p w14:paraId="0583F116" w14:textId="2A082CD1" w:rsidR="00202EB2" w:rsidRPr="00032128" w:rsidRDefault="00202EB2" w:rsidP="0074015F">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In a form, a combo box (data validation) is intended to provide two variants</w:t>
      </w:r>
      <w:r w:rsidR="000A18C4">
        <w:rPr>
          <w:szCs w:val="24"/>
          <w:lang w:val="en-US"/>
        </w:rPr>
        <w:t>:</w:t>
      </w:r>
      <w:r w:rsidRPr="00032128">
        <w:rPr>
          <w:szCs w:val="24"/>
          <w:lang w:val="en-US"/>
        </w:rPr>
        <w:t xml:space="preserve"> "No Selection;x". However, you do not want to appear the selected </w:t>
      </w:r>
      <w:r w:rsidR="000A18C4">
        <w:rPr>
          <w:szCs w:val="24"/>
          <w:lang w:val="en-US"/>
        </w:rPr>
        <w:t>“</w:t>
      </w:r>
      <w:r w:rsidRPr="00032128">
        <w:rPr>
          <w:szCs w:val="24"/>
          <w:lang w:val="en-US"/>
        </w:rPr>
        <w:t>no selection</w:t>
      </w:r>
      <w:r w:rsidR="000A18C4">
        <w:rPr>
          <w:szCs w:val="24"/>
          <w:lang w:val="en-US"/>
        </w:rPr>
        <w:t>”</w:t>
      </w:r>
      <w:r w:rsidRPr="00032128">
        <w:rPr>
          <w:szCs w:val="24"/>
          <w:lang w:val="en-US"/>
        </w:rPr>
        <w:t xml:space="preserve"> text on the worksheet. So you can hide it</w:t>
      </w:r>
      <w:r w:rsidR="000A18C4">
        <w:rPr>
          <w:szCs w:val="24"/>
          <w:lang w:val="en-US"/>
        </w:rPr>
        <w:t>,</w:t>
      </w:r>
      <w:r w:rsidRPr="00032128">
        <w:rPr>
          <w:szCs w:val="24"/>
          <w:lang w:val="en-US"/>
        </w:rPr>
        <w:t xml:space="preserve"> using conditional formatting (condition: text = "no selection"): Custom number format: ;;;</w:t>
      </w:r>
    </w:p>
    <w:p w14:paraId="31C487AC" w14:textId="77777777" w:rsidR="00202EB2" w:rsidRPr="00032128" w:rsidRDefault="00202EB2" w:rsidP="0074015F">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Thus, nothing is displayed in this selection.</w:t>
      </w:r>
    </w:p>
    <w:p w14:paraId="7156A848" w14:textId="2E34AD48" w:rsidR="00805091" w:rsidRPr="00032128" w:rsidRDefault="00044828" w:rsidP="00805091">
      <w:pPr>
        <w:rPr>
          <w:lang w:val="en-US"/>
        </w:rPr>
      </w:pPr>
      <w:r w:rsidRPr="00032128">
        <w:rPr>
          <w:noProof/>
          <w:lang w:val="en-US"/>
        </w:rPr>
        <w:lastRenderedPageBreak/>
        <w:drawing>
          <wp:inline distT="0" distB="0" distL="0" distR="0" wp14:anchorId="35E87CEC" wp14:editId="4F04EEB7">
            <wp:extent cx="5504213" cy="2473497"/>
            <wp:effectExtent l="0" t="0" r="1270" b="3175"/>
            <wp:docPr id="47" name="Grafik 47"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47" descr="Ein Bild, das Tisch enthält.&#10;&#10;Automatisch generierte Beschreibung"/>
                    <pic:cNvPicPr/>
                  </pic:nvPicPr>
                  <pic:blipFill>
                    <a:blip r:embed="rId20">
                      <a:extLst>
                        <a:ext uri="{28A0092B-C50C-407E-A947-70E740481C1C}">
                          <a14:useLocalDpi xmlns:a14="http://schemas.microsoft.com/office/drawing/2010/main" val="0"/>
                        </a:ext>
                      </a:extLst>
                    </a:blip>
                    <a:stretch>
                      <a:fillRect/>
                    </a:stretch>
                  </pic:blipFill>
                  <pic:spPr>
                    <a:xfrm>
                      <a:off x="0" y="0"/>
                      <a:ext cx="5534129" cy="2486941"/>
                    </a:xfrm>
                    <a:prstGeom prst="rect">
                      <a:avLst/>
                    </a:prstGeom>
                  </pic:spPr>
                </pic:pic>
              </a:graphicData>
            </a:graphic>
          </wp:inline>
        </w:drawing>
      </w:r>
    </w:p>
    <w:p w14:paraId="6AD4B26A" w14:textId="259A3E1F" w:rsidR="00044828" w:rsidRPr="00032128" w:rsidRDefault="00044828" w:rsidP="00AF5474">
      <w:pPr>
        <w:rPr>
          <w:rStyle w:val="break-words"/>
          <w:lang w:val="en-US"/>
        </w:rPr>
      </w:pPr>
      <w:r w:rsidRPr="00032128">
        <w:rPr>
          <w:rStyle w:val="break-words"/>
          <w:lang w:val="en-US"/>
        </w:rPr>
        <w:t>Another example in Pivottables:</w:t>
      </w:r>
    </w:p>
    <w:p w14:paraId="294DE841" w14:textId="6EF7D864" w:rsidR="00044828" w:rsidRPr="00032128" w:rsidRDefault="00044828" w:rsidP="00AF5474">
      <w:pPr>
        <w:rPr>
          <w:rStyle w:val="break-words"/>
          <w:lang w:val="en-US"/>
        </w:rPr>
      </w:pPr>
      <w:r w:rsidRPr="00032128">
        <w:rPr>
          <w:noProof/>
          <w:lang w:val="en-US"/>
        </w:rPr>
        <w:drawing>
          <wp:inline distT="0" distB="0" distL="0" distR="0" wp14:anchorId="238C6727" wp14:editId="4230F468">
            <wp:extent cx="1567543" cy="1839896"/>
            <wp:effectExtent l="0" t="0" r="0" b="8255"/>
            <wp:docPr id="49" name="Grafik 4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Tisch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1589027" cy="1865113"/>
                    </a:xfrm>
                    <a:prstGeom prst="rect">
                      <a:avLst/>
                    </a:prstGeom>
                  </pic:spPr>
                </pic:pic>
              </a:graphicData>
            </a:graphic>
          </wp:inline>
        </w:drawing>
      </w:r>
      <w:r w:rsidRPr="00032128">
        <w:rPr>
          <w:rStyle w:val="break-words"/>
          <w:lang w:val="en-US"/>
        </w:rPr>
        <w:t xml:space="preserve">   </w:t>
      </w:r>
      <w:r w:rsidRPr="00032128">
        <w:rPr>
          <w:noProof/>
          <w:lang w:val="en-US"/>
        </w:rPr>
        <w:drawing>
          <wp:inline distT="0" distB="0" distL="0" distR="0" wp14:anchorId="353559B5" wp14:editId="0FB381BE">
            <wp:extent cx="1525979" cy="1831175"/>
            <wp:effectExtent l="0" t="0" r="0" b="0"/>
            <wp:docPr id="50" name="Grafik 5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descr="Ein Bild, das Tisch enthält.&#10;&#10;Automatisch generierte Beschreibung"/>
                    <pic:cNvPicPr/>
                  </pic:nvPicPr>
                  <pic:blipFill>
                    <a:blip r:embed="rId22">
                      <a:extLst>
                        <a:ext uri="{28A0092B-C50C-407E-A947-70E740481C1C}">
                          <a14:useLocalDpi xmlns:a14="http://schemas.microsoft.com/office/drawing/2010/main" val="0"/>
                        </a:ext>
                      </a:extLst>
                    </a:blip>
                    <a:stretch>
                      <a:fillRect/>
                    </a:stretch>
                  </pic:blipFill>
                  <pic:spPr>
                    <a:xfrm>
                      <a:off x="0" y="0"/>
                      <a:ext cx="1560300" cy="1872361"/>
                    </a:xfrm>
                    <a:prstGeom prst="rect">
                      <a:avLst/>
                    </a:prstGeom>
                  </pic:spPr>
                </pic:pic>
              </a:graphicData>
            </a:graphic>
          </wp:inline>
        </w:drawing>
      </w:r>
    </w:p>
    <w:p w14:paraId="02F3F948" w14:textId="202C3D89" w:rsidR="00982F8B" w:rsidRPr="00032128" w:rsidRDefault="00202EB2" w:rsidP="00C45928">
      <w:pPr>
        <w:rPr>
          <w:lang w:val="en-US"/>
        </w:rPr>
      </w:pPr>
      <w:r w:rsidRPr="00032128">
        <w:rPr>
          <w:rStyle w:val="break-words"/>
          <w:lang w:val="en-US"/>
        </w:rPr>
        <w:t xml:space="preserve">In Excel (Word, PowerPoint &amp; co) you can insert the two symbols </w:t>
      </w:r>
      <w:r w:rsidR="000A18C4">
        <w:rPr>
          <w:rStyle w:val="break-words"/>
          <w:lang w:val="en-US"/>
        </w:rPr>
        <w:t>“</w:t>
      </w:r>
      <w:r w:rsidRPr="00032128">
        <w:rPr>
          <w:rStyle w:val="break-words"/>
          <w:lang w:val="en-US"/>
        </w:rPr>
        <w:t>hook</w:t>
      </w:r>
      <w:r w:rsidR="000A18C4">
        <w:rPr>
          <w:rStyle w:val="break-words"/>
          <w:lang w:val="en-US"/>
        </w:rPr>
        <w:t>”</w:t>
      </w:r>
      <w:r w:rsidRPr="00032128">
        <w:rPr>
          <w:rStyle w:val="break-words"/>
          <w:lang w:val="en-US"/>
        </w:rPr>
        <w:t xml:space="preserve"> and </w:t>
      </w:r>
      <w:r w:rsidR="000A18C4">
        <w:rPr>
          <w:rStyle w:val="break-words"/>
          <w:lang w:val="en-US"/>
        </w:rPr>
        <w:t>“</w:t>
      </w:r>
      <w:r w:rsidRPr="00032128">
        <w:rPr>
          <w:rStyle w:val="break-words"/>
          <w:lang w:val="en-US"/>
        </w:rPr>
        <w:t>cross</w:t>
      </w:r>
      <w:r w:rsidR="000A18C4">
        <w:rPr>
          <w:rStyle w:val="break-words"/>
          <w:lang w:val="en-US"/>
        </w:rPr>
        <w:t xml:space="preserve">”: </w:t>
      </w:r>
      <w:r w:rsidR="000A18C4">
        <w:rPr>
          <w:rStyle w:val="break-words"/>
          <w:lang w:val="en-US"/>
        </w:rPr>
        <w:sym w:font="Wingdings" w:char="F0FC"/>
      </w:r>
      <w:r w:rsidR="000A18C4">
        <w:rPr>
          <w:rStyle w:val="break-words"/>
          <w:lang w:val="en-US"/>
        </w:rPr>
        <w:t xml:space="preserve"> and </w:t>
      </w:r>
      <w:r w:rsidR="000A18C4">
        <w:rPr>
          <w:rStyle w:val="break-words"/>
          <w:lang w:val="en-US"/>
        </w:rPr>
        <w:sym w:font="Wingdings" w:char="F0FB"/>
      </w:r>
      <w:r w:rsidRPr="00032128">
        <w:rPr>
          <w:rStyle w:val="break-words"/>
          <w:lang w:val="en-US"/>
        </w:rPr>
        <w:t xml:space="preserve">. You find them in the Font Wingdings </w:t>
      </w:r>
      <w:r w:rsidR="000A18C4">
        <w:rPr>
          <w:rStyle w:val="break-words"/>
          <w:lang w:val="en-US"/>
        </w:rPr>
        <w:t>–</w:t>
      </w:r>
      <w:r w:rsidRPr="00032128">
        <w:rPr>
          <w:rStyle w:val="break-words"/>
          <w:lang w:val="en-US"/>
        </w:rPr>
        <w:t xml:space="preserve"> at the end</w:t>
      </w:r>
      <w:r w:rsidR="000A18C4">
        <w:rPr>
          <w:rStyle w:val="break-words"/>
          <w:lang w:val="en-US"/>
        </w:rPr>
        <w:t xml:space="preserve"> of the list of the symbols</w:t>
      </w:r>
      <w:r w:rsidRPr="00032128">
        <w:rPr>
          <w:rStyle w:val="break-words"/>
          <w:lang w:val="en-US"/>
        </w:rPr>
        <w:t xml:space="preserve">. If you format them with a different font, you will find out </w:t>
      </w:r>
      <w:r w:rsidR="000A18C4">
        <w:rPr>
          <w:rStyle w:val="break-words"/>
          <w:lang w:val="en-US"/>
        </w:rPr>
        <w:t>which</w:t>
      </w:r>
      <w:r w:rsidRPr="00032128">
        <w:rPr>
          <w:rStyle w:val="break-words"/>
          <w:lang w:val="en-US"/>
        </w:rPr>
        <w:t xml:space="preserve"> characters </w:t>
      </w:r>
      <w:r w:rsidR="000A18C4">
        <w:rPr>
          <w:rStyle w:val="break-words"/>
          <w:lang w:val="en-US"/>
        </w:rPr>
        <w:t>represent</w:t>
      </w:r>
      <w:r w:rsidRPr="00032128">
        <w:rPr>
          <w:rStyle w:val="break-words"/>
          <w:lang w:val="en-US"/>
        </w:rPr>
        <w:t xml:space="preserve"> them. </w:t>
      </w:r>
      <w:r w:rsidRPr="00032128">
        <w:rPr>
          <w:lang w:val="en-US"/>
        </w:rPr>
        <w:br/>
      </w:r>
      <w:r w:rsidRPr="00032128">
        <w:rPr>
          <w:rStyle w:val="break-words"/>
          <w:lang w:val="en-US"/>
        </w:rPr>
        <w:t xml:space="preserve">With that information you can create a selection list via a data check - with the two texts “done” and “in </w:t>
      </w:r>
      <w:r w:rsidR="00B06125" w:rsidRPr="00032128">
        <w:rPr>
          <w:rStyle w:val="break-words"/>
          <w:lang w:val="en-US"/>
        </w:rPr>
        <w:t>progress</w:t>
      </w:r>
      <w:r w:rsidRPr="00032128">
        <w:rPr>
          <w:rStyle w:val="break-words"/>
          <w:lang w:val="en-US"/>
        </w:rPr>
        <w:t>”.</w:t>
      </w:r>
      <w:r w:rsidRPr="00032128">
        <w:rPr>
          <w:lang w:val="en-US"/>
        </w:rPr>
        <w:t xml:space="preserve"> </w:t>
      </w:r>
      <w:r w:rsidRPr="00032128">
        <w:rPr>
          <w:lang w:val="en-US"/>
        </w:rPr>
        <w:br/>
      </w:r>
      <w:r w:rsidRPr="00032128">
        <w:rPr>
          <w:rStyle w:val="break-words"/>
          <w:lang w:val="en-US"/>
        </w:rPr>
        <w:t>With the help of conditional formatting, you can now represent these two texts - ;;;"ü" or ;;;"û"" helps with this. The to-do list is ready and can be checked.</w:t>
      </w:r>
      <w:r w:rsidR="00982F8B" w:rsidRPr="00032128">
        <w:rPr>
          <w:lang w:val="en-US"/>
        </w:rPr>
        <w:br/>
      </w:r>
      <w:r w:rsidR="00C45928">
        <w:rPr>
          <w:noProof/>
          <w:lang w:val="en-US"/>
        </w:rPr>
        <w:drawing>
          <wp:inline distT="0" distB="0" distL="0" distR="0" wp14:anchorId="3B9F56F0" wp14:editId="72F58456">
            <wp:extent cx="5729184" cy="2642259"/>
            <wp:effectExtent l="0" t="0" r="5080" b="5715"/>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45393" cy="2649734"/>
                    </a:xfrm>
                    <a:prstGeom prst="rect">
                      <a:avLst/>
                    </a:prstGeom>
                  </pic:spPr>
                </pic:pic>
              </a:graphicData>
            </a:graphic>
          </wp:inline>
        </w:drawing>
      </w:r>
    </w:p>
    <w:p w14:paraId="08FE15A2" w14:textId="76D9D786" w:rsidR="00FA5863" w:rsidRPr="00032128" w:rsidRDefault="00027C44" w:rsidP="00FA5863">
      <w:pPr>
        <w:pStyle w:val="Heading1"/>
        <w:rPr>
          <w:lang w:val="en-US"/>
        </w:rPr>
      </w:pPr>
      <w:r w:rsidRPr="00032128">
        <w:rPr>
          <w:lang w:val="en-US"/>
        </w:rPr>
        <w:lastRenderedPageBreak/>
        <w:t>Custom format and conditional formatting</w:t>
      </w:r>
    </w:p>
    <w:p w14:paraId="73BE4A8E" w14:textId="34B18782" w:rsidR="00A904EA" w:rsidRDefault="00A904EA" w:rsidP="0074015F">
      <w:pPr>
        <w:rPr>
          <w:lang w:val="en-US"/>
        </w:rPr>
      </w:pPr>
      <w:r>
        <w:rPr>
          <w:lang w:val="en-US"/>
        </w:rPr>
        <w:t xml:space="preserve">With that information it is easy to format 1 to </w:t>
      </w:r>
      <w:r w:rsidR="00B06125">
        <w:rPr>
          <w:lang w:val="en-US"/>
        </w:rPr>
        <w:t>“</w:t>
      </w:r>
      <w:r>
        <w:rPr>
          <w:lang w:val="en-US"/>
        </w:rPr>
        <w:t>1 year</w:t>
      </w:r>
      <w:r w:rsidR="00B06125">
        <w:rPr>
          <w:lang w:val="en-US"/>
        </w:rPr>
        <w:t>”</w:t>
      </w:r>
      <w:r>
        <w:rPr>
          <w:lang w:val="en-US"/>
        </w:rPr>
        <w:t xml:space="preserve"> , but 2 to </w:t>
      </w:r>
      <w:r w:rsidR="00B06125">
        <w:rPr>
          <w:lang w:val="en-US"/>
        </w:rPr>
        <w:t>“</w:t>
      </w:r>
      <w:r>
        <w:rPr>
          <w:lang w:val="en-US"/>
        </w:rPr>
        <w:t>2 years</w:t>
      </w:r>
      <w:r w:rsidR="00B06125">
        <w:rPr>
          <w:lang w:val="en-US"/>
        </w:rPr>
        <w:t>”</w:t>
      </w:r>
      <w:r>
        <w:rPr>
          <w:lang w:val="en-US"/>
        </w:rPr>
        <w:t>:</w:t>
      </w:r>
    </w:p>
    <w:p w14:paraId="426ECB92" w14:textId="14B197EE" w:rsidR="00A904EA" w:rsidRDefault="00A904EA" w:rsidP="00A904EA">
      <w:pPr>
        <w:pStyle w:val="ListingText"/>
        <w:rPr>
          <w:lang w:val="en-US"/>
        </w:rPr>
      </w:pPr>
      <w:r w:rsidRPr="00A904EA">
        <w:rPr>
          <w:lang w:val="en-US"/>
        </w:rPr>
        <w:t>[=1]0,00 "year";[&lt;&gt;1]0,00 "years"</w:t>
      </w:r>
    </w:p>
    <w:p w14:paraId="00B697C4" w14:textId="53E67806" w:rsidR="00027C44" w:rsidRPr="00032128" w:rsidRDefault="00A904EA" w:rsidP="0074015F">
      <w:pPr>
        <w:rPr>
          <w:lang w:val="en-US"/>
        </w:rPr>
      </w:pPr>
      <w:r>
        <w:rPr>
          <w:lang w:val="en-US"/>
        </w:rPr>
        <w:t xml:space="preserve">You can also use colors: </w:t>
      </w:r>
      <w:r w:rsidR="00027C44" w:rsidRPr="00032128">
        <w:rPr>
          <w:lang w:val="en-US"/>
        </w:rPr>
        <w:t xml:space="preserve">The color for a section of the format is set by typing the name of one of the following eight colors in square brackets in the section. It is not case-sensitive, but converted to upper case after entering. The color code must be the first item in the section. </w:t>
      </w:r>
    </w:p>
    <w:p w14:paraId="752BA4F8" w14:textId="77777777" w:rsidR="00027C44" w:rsidRPr="00032128" w:rsidRDefault="00027C44" w:rsidP="0074015F">
      <w:pPr>
        <w:pStyle w:val="ListeBullet"/>
        <w:rPr>
          <w:rFonts w:ascii="Garamond" w:hAnsi="Garamond"/>
          <w:lang w:val="en-US"/>
        </w:rPr>
      </w:pPr>
      <w:r w:rsidRPr="00032128">
        <w:rPr>
          <w:lang w:val="en-US"/>
        </w:rPr>
        <w:t>Black</w:t>
      </w:r>
    </w:p>
    <w:p w14:paraId="2664B862" w14:textId="2C250B92" w:rsidR="00027C44" w:rsidRPr="00032128" w:rsidRDefault="00B06125" w:rsidP="0074015F">
      <w:pPr>
        <w:pStyle w:val="ListeBullet"/>
        <w:rPr>
          <w:rFonts w:ascii="Garamond" w:hAnsi="Garamond"/>
          <w:lang w:val="en-US"/>
        </w:rPr>
      </w:pPr>
      <w:r>
        <w:rPr>
          <w:lang w:val="en-US"/>
        </w:rPr>
        <w:t>C</w:t>
      </w:r>
      <w:r w:rsidR="00027C44" w:rsidRPr="00032128">
        <w:rPr>
          <w:lang w:val="en-US"/>
        </w:rPr>
        <w:t>yan</w:t>
      </w:r>
    </w:p>
    <w:p w14:paraId="01023C94" w14:textId="77777777" w:rsidR="00027C44" w:rsidRPr="00032128" w:rsidRDefault="00027C44" w:rsidP="0074015F">
      <w:pPr>
        <w:pStyle w:val="ListeBullet"/>
        <w:rPr>
          <w:rFonts w:ascii="Garamond" w:hAnsi="Garamond"/>
          <w:lang w:val="en-US"/>
        </w:rPr>
      </w:pPr>
      <w:r w:rsidRPr="00032128">
        <w:rPr>
          <w:lang w:val="en-US"/>
        </w:rPr>
        <w:t>Magenta</w:t>
      </w:r>
    </w:p>
    <w:p w14:paraId="4DDABD5A" w14:textId="77777777" w:rsidR="00027C44" w:rsidRPr="00032128" w:rsidRDefault="00027C44" w:rsidP="0074015F">
      <w:pPr>
        <w:pStyle w:val="ListeBullet"/>
        <w:rPr>
          <w:rFonts w:ascii="Garamond" w:hAnsi="Garamond"/>
          <w:lang w:val="en-US"/>
        </w:rPr>
      </w:pPr>
      <w:r w:rsidRPr="00032128">
        <w:rPr>
          <w:lang w:val="en-US"/>
        </w:rPr>
        <w:t>Know</w:t>
      </w:r>
    </w:p>
    <w:p w14:paraId="5B9EF964" w14:textId="77777777" w:rsidR="00027C44" w:rsidRPr="00032128" w:rsidRDefault="00027C44" w:rsidP="0074015F">
      <w:pPr>
        <w:pStyle w:val="ListeBullet"/>
        <w:rPr>
          <w:rFonts w:ascii="Garamond" w:hAnsi="Garamond"/>
          <w:lang w:val="en-US"/>
        </w:rPr>
      </w:pPr>
      <w:r w:rsidRPr="00032128">
        <w:rPr>
          <w:lang w:val="en-US"/>
        </w:rPr>
        <w:t>Blue</w:t>
      </w:r>
    </w:p>
    <w:p w14:paraId="7CD25282" w14:textId="77777777" w:rsidR="00027C44" w:rsidRPr="00032128" w:rsidRDefault="00027C44" w:rsidP="0074015F">
      <w:pPr>
        <w:pStyle w:val="ListeBullet"/>
        <w:rPr>
          <w:rFonts w:ascii="Garamond" w:hAnsi="Garamond"/>
          <w:lang w:val="en-US"/>
        </w:rPr>
      </w:pPr>
      <w:r w:rsidRPr="00032128">
        <w:rPr>
          <w:lang w:val="en-US"/>
        </w:rPr>
        <w:t>Green</w:t>
      </w:r>
    </w:p>
    <w:p w14:paraId="2BB4359F" w14:textId="77777777" w:rsidR="00027C44" w:rsidRPr="00032128" w:rsidRDefault="00027C44" w:rsidP="0074015F">
      <w:pPr>
        <w:pStyle w:val="ListeBullet"/>
        <w:rPr>
          <w:rFonts w:ascii="Garamond" w:hAnsi="Garamond"/>
          <w:lang w:val="en-US"/>
        </w:rPr>
      </w:pPr>
      <w:r w:rsidRPr="00032128">
        <w:rPr>
          <w:lang w:val="en-US"/>
        </w:rPr>
        <w:t>Red</w:t>
      </w:r>
    </w:p>
    <w:p w14:paraId="3B79D9EC" w14:textId="77777777" w:rsidR="00027C44" w:rsidRPr="00032128" w:rsidRDefault="00027C44" w:rsidP="0074015F">
      <w:pPr>
        <w:pStyle w:val="ListeBullet"/>
        <w:rPr>
          <w:rFonts w:ascii="Garamond" w:hAnsi="Garamond"/>
          <w:lang w:val="en-US"/>
        </w:rPr>
      </w:pPr>
      <w:r w:rsidRPr="00032128">
        <w:rPr>
          <w:lang w:val="en-US"/>
        </w:rPr>
        <w:t>Yellow</w:t>
      </w:r>
    </w:p>
    <w:p w14:paraId="50C158E1" w14:textId="77777777" w:rsidR="00027C44" w:rsidRPr="00032128" w:rsidRDefault="00027C44" w:rsidP="0074015F">
      <w:pPr>
        <w:rPr>
          <w:lang w:val="en-US"/>
        </w:rPr>
      </w:pPr>
      <w:r w:rsidRPr="00032128">
        <w:rPr>
          <w:lang w:val="en-US"/>
        </w:rPr>
        <w:t>This color could be used to define conditions:</w:t>
      </w:r>
    </w:p>
    <w:p w14:paraId="6C680668" w14:textId="3D7DBB9D" w:rsidR="00B264FC" w:rsidRPr="00032128" w:rsidRDefault="00B264FC" w:rsidP="00B264FC">
      <w:pPr>
        <w:pStyle w:val="ListingText"/>
        <w:rPr>
          <w:lang w:val="en-US"/>
        </w:rPr>
      </w:pPr>
      <w:r w:rsidRPr="00032128">
        <w:rPr>
          <w:lang w:val="en-US"/>
        </w:rPr>
        <w:t>[Bl</w:t>
      </w:r>
      <w:r w:rsidR="00027C44" w:rsidRPr="00032128">
        <w:rPr>
          <w:lang w:val="en-US"/>
        </w:rPr>
        <w:t>ue</w:t>
      </w:r>
      <w:r w:rsidRPr="00032128">
        <w:rPr>
          <w:lang w:val="en-US"/>
        </w:rPr>
        <w:t>][&lt;100]0;[Gr</w:t>
      </w:r>
      <w:r w:rsidR="00027C44" w:rsidRPr="00032128">
        <w:rPr>
          <w:lang w:val="en-US"/>
        </w:rPr>
        <w:t>een</w:t>
      </w:r>
      <w:r w:rsidRPr="00032128">
        <w:rPr>
          <w:lang w:val="en-US"/>
        </w:rPr>
        <w:t>][&gt;1000]0;</w:t>
      </w:r>
      <w:r w:rsidR="00027C44" w:rsidRPr="00032128">
        <w:rPr>
          <w:lang w:val="en-US"/>
        </w:rPr>
        <w:t>General</w:t>
      </w:r>
    </w:p>
    <w:p w14:paraId="67A01B3C" w14:textId="77777777" w:rsidR="00027C44" w:rsidRPr="00032128" w:rsidRDefault="00027C44" w:rsidP="0074015F">
      <w:pPr>
        <w:pStyle w:val="Iconberschrift"/>
        <w:rPr>
          <w:lang w:val="en-US"/>
        </w:rPr>
      </w:pPr>
      <w:r w:rsidRPr="00032128">
        <w:rPr>
          <w:noProof/>
          <w:lang w:val="en-US"/>
        </w:rPr>
        <mc:AlternateContent>
          <mc:Choice Requires="wps">
            <w:drawing>
              <wp:anchor distT="0" distB="0" distL="114300" distR="114300" simplePos="0" relativeHeight="251686912" behindDoc="1" locked="0" layoutInCell="0" allowOverlap="1" wp14:anchorId="0441BBC5" wp14:editId="68CD286A">
                <wp:simplePos x="0" y="0"/>
                <wp:positionH relativeFrom="column">
                  <wp:posOffset>104140</wp:posOffset>
                </wp:positionH>
                <wp:positionV relativeFrom="paragraph">
                  <wp:posOffset>143510</wp:posOffset>
                </wp:positionV>
                <wp:extent cx="374650" cy="374650"/>
                <wp:effectExtent l="0" t="635" r="0" b="0"/>
                <wp:wrapNone/>
                <wp:docPr id="483" name="Rechteck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F4ED2" id="Rechteck 483" o:spid="_x0000_s1026" style="position:absolute;margin-left:8.2pt;margin-top:11.3pt;width:29.5pt;height:2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" o:allowincell="f" fillcolor="gray" stroked="f"/>
            </w:pict>
          </mc:Fallback>
        </mc:AlternateContent>
      </w:r>
      <w:r w:rsidRPr="00032128">
        <w:rPr>
          <w:lang w:val="en-US"/>
        </w:rPr>
        <w:t>Note</w:t>
      </w:r>
    </w:p>
    <w:p w14:paraId="03E3631C" w14:textId="77777777" w:rsidR="00027C44" w:rsidRPr="00032128" w:rsidRDefault="00027C44" w:rsidP="0074015F">
      <w:pPr>
        <w:pStyle w:val="IconText"/>
        <w:spacing w:after="480" w:line="240" w:lineRule="auto"/>
        <w:rPr>
          <w:lang w:val="en-US"/>
        </w:rPr>
      </w:pPr>
      <w:r w:rsidRPr="00032128">
        <w:rPr>
          <w:lang w:val="en-US"/>
        </w:rPr>
        <w:t>Unfortunately, you can only choose two color variants.</w:t>
      </w:r>
    </w:p>
    <w:p w14:paraId="0AE64935" w14:textId="77777777" w:rsidR="00027C44" w:rsidRPr="00032128" w:rsidRDefault="00027C44" w:rsidP="0074015F">
      <w:pPr>
        <w:rPr>
          <w:lang w:val="en-US"/>
        </w:rPr>
      </w:pPr>
      <w:r w:rsidRPr="00032128">
        <w:rPr>
          <w:lang w:val="en-US"/>
        </w:rPr>
        <w:t>You can also create a color value using [Colorxx] - Excel provides 56 different values:</w:t>
      </w:r>
    </w:p>
    <w:p w14:paraId="534683D7" w14:textId="55921EF2" w:rsidR="001A64DE" w:rsidRPr="00032128" w:rsidRDefault="001A64DE" w:rsidP="00B264FC">
      <w:pPr>
        <w:rPr>
          <w:lang w:val="en-US"/>
        </w:rPr>
      </w:pPr>
      <w:r w:rsidRPr="00032128">
        <w:rPr>
          <w:noProof/>
          <w:lang w:val="en-US"/>
        </w:rPr>
        <w:drawing>
          <wp:inline distT="0" distB="0" distL="0" distR="0" wp14:anchorId="70163351" wp14:editId="024FA686">
            <wp:extent cx="3751592" cy="1255594"/>
            <wp:effectExtent l="0" t="0" r="1270" b="190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18860" cy="1278108"/>
                    </a:xfrm>
                    <a:prstGeom prst="rect">
                      <a:avLst/>
                    </a:prstGeom>
                  </pic:spPr>
                </pic:pic>
              </a:graphicData>
            </a:graphic>
          </wp:inline>
        </w:drawing>
      </w:r>
    </w:p>
    <w:p w14:paraId="73677C04" w14:textId="77777777" w:rsidR="00027C44" w:rsidRPr="00032128" w:rsidRDefault="00027C44" w:rsidP="0074015F">
      <w:pPr>
        <w:rPr>
          <w:lang w:val="en-US"/>
        </w:rPr>
      </w:pPr>
      <w:r w:rsidRPr="00032128">
        <w:rPr>
          <w:lang w:val="en-US"/>
        </w:rPr>
        <w:t>You can easily generate the values with a macro:</w:t>
      </w:r>
    </w:p>
    <w:p w14:paraId="6638F9C2" w14:textId="7F3A3077" w:rsidR="001A64DE" w:rsidRPr="00032128" w:rsidRDefault="001A64DE" w:rsidP="001A64DE">
      <w:pPr>
        <w:rPr>
          <w:rFonts w:ascii="Courier New" w:hAnsi="Courier New" w:cs="Courier New"/>
          <w:sz w:val="22"/>
          <w:szCs w:val="20"/>
          <w:lang w:val="en-US"/>
        </w:rPr>
      </w:pPr>
      <w:r w:rsidRPr="00032128">
        <w:rPr>
          <w:rFonts w:ascii="Courier New" w:hAnsi="Courier New" w:cs="Courier New"/>
          <w:sz w:val="22"/>
          <w:szCs w:val="20"/>
          <w:lang w:val="en-US"/>
        </w:rPr>
        <w:t xml:space="preserve">Sub </w:t>
      </w:r>
      <w:r w:rsidR="00027C44" w:rsidRPr="00032128">
        <w:rPr>
          <w:rFonts w:ascii="Courier New" w:hAnsi="Courier New" w:cs="Courier New"/>
          <w:sz w:val="22"/>
          <w:szCs w:val="20"/>
          <w:lang w:val="en-US"/>
        </w:rPr>
        <w:t>WriteColor</w:t>
      </w:r>
      <w:r w:rsidRPr="00032128">
        <w:rPr>
          <w:rFonts w:ascii="Courier New" w:hAnsi="Courier New" w:cs="Courier New"/>
          <w:sz w:val="22"/>
          <w:szCs w:val="20"/>
          <w:lang w:val="en-US"/>
        </w:rPr>
        <w:t>()</w:t>
      </w:r>
    </w:p>
    <w:p w14:paraId="32D26271" w14:textId="77777777" w:rsidR="001A64DE" w:rsidRPr="00032128" w:rsidRDefault="001A64DE" w:rsidP="001A64DE">
      <w:pPr>
        <w:rPr>
          <w:rFonts w:ascii="Courier New" w:hAnsi="Courier New" w:cs="Courier New"/>
          <w:sz w:val="22"/>
          <w:szCs w:val="20"/>
          <w:lang w:val="en-US"/>
        </w:rPr>
      </w:pPr>
      <w:r w:rsidRPr="00032128">
        <w:rPr>
          <w:rFonts w:ascii="Courier New" w:hAnsi="Courier New" w:cs="Courier New"/>
          <w:sz w:val="22"/>
          <w:szCs w:val="20"/>
          <w:lang w:val="en-US"/>
        </w:rPr>
        <w:t xml:space="preserve">    Dim xlZelle As Range</w:t>
      </w:r>
    </w:p>
    <w:p w14:paraId="4C175028" w14:textId="77777777" w:rsidR="001A64DE" w:rsidRPr="00032128" w:rsidRDefault="001A64DE" w:rsidP="001A64DE">
      <w:pPr>
        <w:rPr>
          <w:rFonts w:ascii="Courier New" w:hAnsi="Courier New" w:cs="Courier New"/>
          <w:sz w:val="22"/>
          <w:szCs w:val="20"/>
          <w:lang w:val="en-US"/>
        </w:rPr>
      </w:pPr>
      <w:r w:rsidRPr="00032128">
        <w:rPr>
          <w:rFonts w:ascii="Courier New" w:hAnsi="Courier New" w:cs="Courier New"/>
          <w:sz w:val="22"/>
          <w:szCs w:val="20"/>
          <w:lang w:val="en-US"/>
        </w:rPr>
        <w:t xml:space="preserve">    </w:t>
      </w:r>
    </w:p>
    <w:p w14:paraId="356AF6D5" w14:textId="77777777" w:rsidR="001A64DE" w:rsidRPr="00032128" w:rsidRDefault="001A64DE" w:rsidP="001A64DE">
      <w:pPr>
        <w:rPr>
          <w:rFonts w:ascii="Courier New" w:hAnsi="Courier New" w:cs="Courier New"/>
          <w:sz w:val="22"/>
          <w:szCs w:val="20"/>
          <w:lang w:val="en-US"/>
        </w:rPr>
      </w:pPr>
      <w:r w:rsidRPr="00032128">
        <w:rPr>
          <w:rFonts w:ascii="Courier New" w:hAnsi="Courier New" w:cs="Courier New"/>
          <w:sz w:val="22"/>
          <w:szCs w:val="20"/>
          <w:lang w:val="en-US"/>
        </w:rPr>
        <w:t xml:space="preserve">    For Each xlZelle In ActiveSheet.UsedRange</w:t>
      </w:r>
    </w:p>
    <w:p w14:paraId="638C1D39" w14:textId="77777777" w:rsidR="001A64DE" w:rsidRPr="00032128" w:rsidRDefault="001A64DE" w:rsidP="001A64DE">
      <w:pPr>
        <w:rPr>
          <w:rFonts w:ascii="Courier New" w:hAnsi="Courier New" w:cs="Courier New"/>
          <w:sz w:val="22"/>
          <w:szCs w:val="20"/>
          <w:lang w:val="en-US"/>
        </w:rPr>
      </w:pPr>
      <w:r w:rsidRPr="00032128">
        <w:rPr>
          <w:rFonts w:ascii="Courier New" w:hAnsi="Courier New" w:cs="Courier New"/>
          <w:sz w:val="22"/>
          <w:szCs w:val="20"/>
          <w:lang w:val="en-US"/>
        </w:rPr>
        <w:t xml:space="preserve">        xlZelle.NumberFormat = "[Color" &amp; xlZelle.Value &amp; "]"</w:t>
      </w:r>
    </w:p>
    <w:p w14:paraId="1149F75D" w14:textId="77777777" w:rsidR="001A64DE" w:rsidRPr="00032128" w:rsidRDefault="001A64DE" w:rsidP="001A64DE">
      <w:pPr>
        <w:rPr>
          <w:rFonts w:ascii="Courier New" w:hAnsi="Courier New" w:cs="Courier New"/>
          <w:sz w:val="22"/>
          <w:szCs w:val="20"/>
          <w:lang w:val="en-US"/>
        </w:rPr>
      </w:pPr>
      <w:r w:rsidRPr="00032128">
        <w:rPr>
          <w:rFonts w:ascii="Courier New" w:hAnsi="Courier New" w:cs="Courier New"/>
          <w:sz w:val="22"/>
          <w:szCs w:val="20"/>
          <w:lang w:val="en-US"/>
        </w:rPr>
        <w:t xml:space="preserve">    Next</w:t>
      </w:r>
    </w:p>
    <w:p w14:paraId="1E52277C" w14:textId="62BC9B79" w:rsidR="001A64DE" w:rsidRPr="00032128" w:rsidRDefault="001A64DE" w:rsidP="001A64DE">
      <w:pPr>
        <w:rPr>
          <w:rFonts w:ascii="Courier New" w:hAnsi="Courier New" w:cs="Courier New"/>
          <w:sz w:val="22"/>
          <w:szCs w:val="20"/>
          <w:lang w:val="en-US"/>
        </w:rPr>
      </w:pPr>
      <w:r w:rsidRPr="00032128">
        <w:rPr>
          <w:rFonts w:ascii="Courier New" w:hAnsi="Courier New" w:cs="Courier New"/>
          <w:sz w:val="22"/>
          <w:szCs w:val="20"/>
          <w:lang w:val="en-US"/>
        </w:rPr>
        <w:t>End Sub</w:t>
      </w:r>
    </w:p>
    <w:p w14:paraId="1A54273B" w14:textId="22BA4368" w:rsidR="00B83569" w:rsidRPr="00032128" w:rsidRDefault="00B83569" w:rsidP="0074015F">
      <w:pPr>
        <w:rPr>
          <w:lang w:val="en-US"/>
        </w:rPr>
      </w:pPr>
      <w:r w:rsidRPr="00032128">
        <w:rPr>
          <w:lang w:val="en-US"/>
        </w:rPr>
        <w:t xml:space="preserve">In most of the cases it is certainly easier to use the conditional formatting. However, there are some places in Excel, such as </w:t>
      </w:r>
      <w:r w:rsidR="00354D29" w:rsidRPr="00032128">
        <w:rPr>
          <w:lang w:val="en-US"/>
        </w:rPr>
        <w:t>chart</w:t>
      </w:r>
      <w:r w:rsidR="00354D29">
        <w:rPr>
          <w:lang w:val="en-US"/>
        </w:rPr>
        <w:t>s</w:t>
      </w:r>
      <w:r w:rsidR="00354D29" w:rsidRPr="00032128">
        <w:rPr>
          <w:lang w:val="en-US"/>
        </w:rPr>
        <w:t xml:space="preserve">, </w:t>
      </w:r>
      <w:r w:rsidRPr="00032128">
        <w:rPr>
          <w:lang w:val="en-US"/>
        </w:rPr>
        <w:t>where conditional formatting cannot be used.</w:t>
      </w:r>
    </w:p>
    <w:p w14:paraId="00D0591F" w14:textId="15BDA972" w:rsidR="00B83569" w:rsidRPr="00032128" w:rsidRDefault="00B83569" w:rsidP="0074015F">
      <w:pPr>
        <w:rPr>
          <w:lang w:val="en-US"/>
        </w:rPr>
      </w:pPr>
      <w:r w:rsidRPr="00032128">
        <w:rPr>
          <w:lang w:val="en-US"/>
        </w:rPr>
        <w:lastRenderedPageBreak/>
        <w:t xml:space="preserve">If you want to repeat the character that follows a number in the format to fill the column, include an asterisk (*) in the number format. For example, enter </w:t>
      </w:r>
      <w:r w:rsidRPr="00032128">
        <w:rPr>
          <w:b/>
          <w:bCs/>
          <w:lang w:val="en-US"/>
        </w:rPr>
        <w:t>0*-</w:t>
      </w:r>
      <w:r w:rsidRPr="00032128">
        <w:rPr>
          <w:lang w:val="en-US"/>
        </w:rPr>
        <w:t xml:space="preserve">  to fill the cell with hyphens.</w:t>
      </w:r>
    </w:p>
    <w:p w14:paraId="4CEF0A7E" w14:textId="22C5FD47" w:rsidR="00B83569" w:rsidRPr="00032128" w:rsidRDefault="00B83569" w:rsidP="0074015F">
      <w:pPr>
        <w:rPr>
          <w:lang w:val="en-US"/>
        </w:rPr>
      </w:pPr>
      <w:r w:rsidRPr="00032128">
        <w:rPr>
          <w:lang w:val="en-US"/>
        </w:rPr>
        <w:t>In this way you can use the custom formatting</w:t>
      </w:r>
    </w:p>
    <w:p w14:paraId="3D3337CF" w14:textId="5C74BEC8" w:rsidR="00616872" w:rsidRPr="00032128" w:rsidRDefault="00616872" w:rsidP="00F76882">
      <w:pPr>
        <w:pStyle w:val="ListingText"/>
        <w:rPr>
          <w:lang w:val="en-US"/>
        </w:rPr>
      </w:pPr>
      <w:r w:rsidRPr="00032128">
        <w:rPr>
          <w:lang w:val="en-US"/>
        </w:rPr>
        <w:t>[Bl</w:t>
      </w:r>
      <w:r w:rsidR="00B83569" w:rsidRPr="00032128">
        <w:rPr>
          <w:lang w:val="en-US"/>
        </w:rPr>
        <w:t>ue</w:t>
      </w:r>
      <w:r w:rsidRPr="00032128">
        <w:rPr>
          <w:lang w:val="en-US"/>
        </w:rPr>
        <w:t>][&lt;0,8]0,00%;[</w:t>
      </w:r>
      <w:r w:rsidR="00B83569" w:rsidRPr="00032128">
        <w:rPr>
          <w:lang w:val="en-US"/>
        </w:rPr>
        <w:t>Red</w:t>
      </w:r>
      <w:r w:rsidRPr="00032128">
        <w:rPr>
          <w:lang w:val="en-US"/>
        </w:rPr>
        <w:t>][&lt;0,95]0,00%;[</w:t>
      </w:r>
      <w:r w:rsidR="00B83569" w:rsidRPr="00032128">
        <w:rPr>
          <w:lang w:val="en-US"/>
        </w:rPr>
        <w:t>Green</w:t>
      </w:r>
      <w:r w:rsidRPr="00032128">
        <w:rPr>
          <w:lang w:val="en-US"/>
        </w:rPr>
        <w:t>]0,00%</w:t>
      </w:r>
    </w:p>
    <w:p w14:paraId="6CA88401" w14:textId="04EE6468" w:rsidR="00B83569" w:rsidRPr="00032128" w:rsidRDefault="00B83569" w:rsidP="00B83569">
      <w:pPr>
        <w:pStyle w:val="ListingText"/>
        <w:rPr>
          <w:lang w:val="en-US"/>
        </w:rPr>
      </w:pPr>
      <w:r w:rsidRPr="00032128">
        <w:rPr>
          <w:lang w:val="en-US"/>
        </w:rPr>
        <w:t>[Color5][&lt;0,8]0,00%;[Color26][&lt;0,95]0,00%;[Color10]0,00%</w:t>
      </w:r>
    </w:p>
    <w:p w14:paraId="187EC077" w14:textId="79FCC4F1" w:rsidR="00B83569" w:rsidRPr="00032128" w:rsidRDefault="00B83569" w:rsidP="0074015F">
      <w:pPr>
        <w:rPr>
          <w:lang w:val="en-US"/>
        </w:rPr>
      </w:pPr>
      <w:r w:rsidRPr="00032128">
        <w:rPr>
          <w:lang w:val="en-US"/>
        </w:rPr>
        <w:t>You can easily create a dynamic font color in charts:</w:t>
      </w:r>
    </w:p>
    <w:p w14:paraId="60342F63" w14:textId="3F91034D" w:rsidR="00616872" w:rsidRPr="00032128" w:rsidRDefault="00044828" w:rsidP="00B264FC">
      <w:pPr>
        <w:rPr>
          <w:lang w:val="en-US"/>
        </w:rPr>
      </w:pPr>
      <w:r w:rsidRPr="00032128">
        <w:rPr>
          <w:noProof/>
          <w:lang w:val="en-US"/>
        </w:rPr>
        <w:drawing>
          <wp:inline distT="0" distB="0" distL="0" distR="0" wp14:anchorId="3415F714" wp14:editId="387C9010">
            <wp:extent cx="5760720" cy="2718435"/>
            <wp:effectExtent l="0" t="0" r="0" b="571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2718435"/>
                    </a:xfrm>
                    <a:prstGeom prst="rect">
                      <a:avLst/>
                    </a:prstGeom>
                  </pic:spPr>
                </pic:pic>
              </a:graphicData>
            </a:graphic>
          </wp:inline>
        </w:drawing>
      </w:r>
    </w:p>
    <w:p w14:paraId="3938781D" w14:textId="215BF9FD" w:rsidR="00010DB5" w:rsidRPr="00032128" w:rsidRDefault="00010DB5" w:rsidP="00B264FC">
      <w:pPr>
        <w:rPr>
          <w:lang w:val="en-US"/>
        </w:rPr>
      </w:pPr>
      <w:r w:rsidRPr="00032128">
        <w:rPr>
          <w:lang w:val="en-US"/>
        </w:rPr>
        <w:t xml:space="preserve">But also in VBA – because </w:t>
      </w:r>
      <w:r w:rsidR="00354D29">
        <w:rPr>
          <w:lang w:val="en-US"/>
        </w:rPr>
        <w:t>you</w:t>
      </w:r>
      <w:r w:rsidRPr="00032128">
        <w:rPr>
          <w:lang w:val="en-US"/>
        </w:rPr>
        <w:t xml:space="preserve"> only </w:t>
      </w:r>
      <w:r w:rsidR="00354D29">
        <w:rPr>
          <w:lang w:val="en-US"/>
        </w:rPr>
        <w:t xml:space="preserve">need </w:t>
      </w:r>
      <w:r w:rsidRPr="00032128">
        <w:rPr>
          <w:lang w:val="en-US"/>
        </w:rPr>
        <w:t xml:space="preserve">one </w:t>
      </w:r>
      <w:r w:rsidR="00354D29">
        <w:rPr>
          <w:lang w:val="en-US"/>
        </w:rPr>
        <w:t>command</w:t>
      </w:r>
      <w:r w:rsidRPr="00032128">
        <w:rPr>
          <w:lang w:val="en-US"/>
        </w:rPr>
        <w:t xml:space="preserve"> </w:t>
      </w:r>
      <w:r w:rsidR="00354D29">
        <w:rPr>
          <w:lang w:val="en-US"/>
        </w:rPr>
        <w:t>for that</w:t>
      </w:r>
      <w:r w:rsidRPr="00032128">
        <w:rPr>
          <w:lang w:val="en-US"/>
        </w:rPr>
        <w:t xml:space="preserve"> number</w:t>
      </w:r>
      <w:r w:rsidR="00354D29">
        <w:rPr>
          <w:lang w:val="en-US"/>
        </w:rPr>
        <w:t xml:space="preserve"> </w:t>
      </w:r>
      <w:r w:rsidRPr="00032128">
        <w:rPr>
          <w:lang w:val="en-US"/>
        </w:rPr>
        <w:t>format</w:t>
      </w:r>
      <w:r w:rsidR="00354D29">
        <w:rPr>
          <w:lang w:val="en-US"/>
        </w:rPr>
        <w:t>, but several for the conditional formatting</w:t>
      </w:r>
      <w:r w:rsidRPr="00032128">
        <w:rPr>
          <w:lang w:val="en-US"/>
        </w:rPr>
        <w:t>:</w:t>
      </w:r>
    </w:p>
    <w:p w14:paraId="59815174" w14:textId="18CFF483" w:rsidR="00010DB5" w:rsidRPr="00032128" w:rsidRDefault="00010DB5" w:rsidP="00B264FC">
      <w:pPr>
        <w:rPr>
          <w:lang w:val="en-US"/>
        </w:rPr>
      </w:pPr>
      <w:r w:rsidRPr="00032128">
        <w:rPr>
          <w:noProof/>
          <w:lang w:val="en-US"/>
        </w:rPr>
        <w:drawing>
          <wp:inline distT="0" distB="0" distL="0" distR="0" wp14:anchorId="7CE40893" wp14:editId="2F089439">
            <wp:extent cx="5189517" cy="3273462"/>
            <wp:effectExtent l="0" t="0" r="0" b="317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26">
                      <a:extLst>
                        <a:ext uri="{28A0092B-C50C-407E-A947-70E740481C1C}">
                          <a14:useLocalDpi xmlns:a14="http://schemas.microsoft.com/office/drawing/2010/main" val="0"/>
                        </a:ext>
                      </a:extLst>
                    </a:blip>
                    <a:stretch>
                      <a:fillRect/>
                    </a:stretch>
                  </pic:blipFill>
                  <pic:spPr>
                    <a:xfrm>
                      <a:off x="0" y="0"/>
                      <a:ext cx="5224546" cy="3295558"/>
                    </a:xfrm>
                    <a:prstGeom prst="rect">
                      <a:avLst/>
                    </a:prstGeom>
                  </pic:spPr>
                </pic:pic>
              </a:graphicData>
            </a:graphic>
          </wp:inline>
        </w:drawing>
      </w:r>
    </w:p>
    <w:p w14:paraId="4B454617" w14:textId="77777777" w:rsidR="00B83569" w:rsidRPr="00032128" w:rsidRDefault="00B83569" w:rsidP="0074015F">
      <w:pPr>
        <w:pStyle w:val="Heading1"/>
        <w:rPr>
          <w:lang w:val="en-US"/>
        </w:rPr>
      </w:pPr>
      <w:r w:rsidRPr="00032128">
        <w:rPr>
          <w:lang w:val="en-US"/>
        </w:rPr>
        <w:t>More than three conditions?</w:t>
      </w:r>
    </w:p>
    <w:p w14:paraId="7B17A1C5" w14:textId="77777777" w:rsidR="00B83569" w:rsidRPr="00032128" w:rsidRDefault="00B83569" w:rsidP="0074015F">
      <w:pPr>
        <w:rPr>
          <w:lang w:val="en-US"/>
        </w:rPr>
      </w:pPr>
      <w:r w:rsidRPr="00032128">
        <w:rPr>
          <w:lang w:val="en-US"/>
        </w:rPr>
        <w:t>This color could be used to define conditions:</w:t>
      </w:r>
    </w:p>
    <w:p w14:paraId="171995A8" w14:textId="3DD8AC46" w:rsidR="00F76882" w:rsidRPr="00032128" w:rsidRDefault="00F76882" w:rsidP="00F76882">
      <w:pPr>
        <w:pStyle w:val="ListingText"/>
        <w:rPr>
          <w:lang w:val="en-US"/>
        </w:rPr>
      </w:pPr>
      <w:r w:rsidRPr="00032128">
        <w:rPr>
          <w:lang w:val="en-US"/>
        </w:rPr>
        <w:t>[Bl</w:t>
      </w:r>
      <w:r w:rsidR="00B83569" w:rsidRPr="00032128">
        <w:rPr>
          <w:lang w:val="en-US"/>
        </w:rPr>
        <w:t>ue</w:t>
      </w:r>
      <w:r w:rsidRPr="00032128">
        <w:rPr>
          <w:lang w:val="en-US"/>
        </w:rPr>
        <w:t>][&lt;100]0;[Gr</w:t>
      </w:r>
      <w:r w:rsidR="00B83569" w:rsidRPr="00032128">
        <w:rPr>
          <w:lang w:val="en-US"/>
        </w:rPr>
        <w:t>ee</w:t>
      </w:r>
      <w:r w:rsidRPr="00032128">
        <w:rPr>
          <w:lang w:val="en-US"/>
        </w:rPr>
        <w:t>n][&gt;1000]0;Standard</w:t>
      </w:r>
    </w:p>
    <w:p w14:paraId="4B8F09AC" w14:textId="61D2B7E6" w:rsidR="00F76882" w:rsidRPr="00032128" w:rsidRDefault="00F76882" w:rsidP="00F76882">
      <w:pPr>
        <w:pStyle w:val="Iconberschrift"/>
        <w:rPr>
          <w:lang w:val="en-US"/>
        </w:rPr>
      </w:pPr>
      <w:r w:rsidRPr="00032128">
        <w:rPr>
          <w:noProof/>
          <w:lang w:val="en-US" w:eastAsia="en-US"/>
        </w:rPr>
        <w:lastRenderedPageBreak/>
        <mc:AlternateContent>
          <mc:Choice Requires="wps">
            <w:drawing>
              <wp:anchor distT="0" distB="0" distL="114300" distR="114300" simplePos="0" relativeHeight="251674624" behindDoc="1" locked="0" layoutInCell="0" allowOverlap="1" wp14:anchorId="5B32CC06" wp14:editId="46C9F93E">
                <wp:simplePos x="0" y="0"/>
                <wp:positionH relativeFrom="column">
                  <wp:posOffset>104140</wp:posOffset>
                </wp:positionH>
                <wp:positionV relativeFrom="paragraph">
                  <wp:posOffset>143510</wp:posOffset>
                </wp:positionV>
                <wp:extent cx="374650" cy="374650"/>
                <wp:effectExtent l="0" t="635" r="0" b="0"/>
                <wp:wrapNone/>
                <wp:docPr id="12" name="Rechteck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1CD2A" id="Rechteck 12" o:spid="_x0000_s1026" style="position:absolute;margin-left:8.2pt;margin-top:11.3pt;width:29.5pt;height:2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" o:allowincell="f" fillcolor="gray" stroked="f"/>
            </w:pict>
          </mc:Fallback>
        </mc:AlternateContent>
      </w:r>
      <w:r w:rsidR="00354D29">
        <w:rPr>
          <w:lang w:val="en-US"/>
        </w:rPr>
        <w:t>Note</w:t>
      </w:r>
    </w:p>
    <w:p w14:paraId="38053D75" w14:textId="2D2CD099" w:rsidR="006B09DF" w:rsidRPr="00032128" w:rsidRDefault="006B09DF" w:rsidP="0074015F">
      <w:pPr>
        <w:pStyle w:val="IconText"/>
        <w:spacing w:after="480" w:line="240" w:lineRule="auto"/>
        <w:rPr>
          <w:lang w:val="en-US"/>
        </w:rPr>
      </w:pPr>
      <w:r w:rsidRPr="00032128">
        <w:rPr>
          <w:lang w:val="en-US"/>
        </w:rPr>
        <w:t xml:space="preserve">Unfortunately, you can </w:t>
      </w:r>
      <w:r w:rsidR="00354D29">
        <w:rPr>
          <w:lang w:val="en-US"/>
        </w:rPr>
        <w:t>use</w:t>
      </w:r>
      <w:r w:rsidRPr="00032128">
        <w:rPr>
          <w:lang w:val="en-US"/>
        </w:rPr>
        <w:t xml:space="preserve"> only two color variants.</w:t>
      </w:r>
    </w:p>
    <w:p w14:paraId="375ED5CF" w14:textId="2BEAAAB2" w:rsidR="006B09DF" w:rsidRPr="00032128" w:rsidRDefault="006B09DF" w:rsidP="0074015F">
      <w:pPr>
        <w:rPr>
          <w:lang w:val="en-US"/>
        </w:rPr>
      </w:pPr>
      <w:r w:rsidRPr="00032128">
        <w:rPr>
          <w:lang w:val="en-US"/>
        </w:rPr>
        <w:t>If you need more than three colors or texts, you must resort to the “classic” (or: new) conditional formatting. For example, to display text in a chart.</w:t>
      </w:r>
    </w:p>
    <w:p w14:paraId="11373CEF" w14:textId="0A5D748F" w:rsidR="00217664" w:rsidRPr="00032128" w:rsidRDefault="00010DB5" w:rsidP="00217664">
      <w:pPr>
        <w:rPr>
          <w:lang w:val="en-US"/>
        </w:rPr>
      </w:pPr>
      <w:r w:rsidRPr="00032128">
        <w:rPr>
          <w:noProof/>
          <w:lang w:val="en-US"/>
        </w:rPr>
        <w:drawing>
          <wp:inline distT="0" distB="0" distL="0" distR="0" wp14:anchorId="3E4D5A8E" wp14:editId="2F9E9126">
            <wp:extent cx="5712031" cy="2957653"/>
            <wp:effectExtent l="0" t="0" r="3175"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25780" cy="2964772"/>
                    </a:xfrm>
                    <a:prstGeom prst="rect">
                      <a:avLst/>
                    </a:prstGeom>
                  </pic:spPr>
                </pic:pic>
              </a:graphicData>
            </a:graphic>
          </wp:inline>
        </w:drawing>
      </w:r>
    </w:p>
    <w:p w14:paraId="3BB5E61A" w14:textId="77777777" w:rsidR="006B09DF" w:rsidRPr="00032128" w:rsidRDefault="006B09DF" w:rsidP="0074015F">
      <w:pPr>
        <w:pStyle w:val="Heading1"/>
        <w:rPr>
          <w:lang w:val="en-US"/>
        </w:rPr>
      </w:pPr>
      <w:r w:rsidRPr="00032128">
        <w:rPr>
          <w:lang w:val="en-US"/>
        </w:rPr>
        <w:t>Dates are numbers</w:t>
      </w:r>
    </w:p>
    <w:p w14:paraId="289FEE91" w14:textId="3C08BDA9" w:rsidR="00CC2751" w:rsidRPr="00032128" w:rsidRDefault="00CC2751" w:rsidP="0074015F">
      <w:pPr>
        <w:rPr>
          <w:lang w:val="en-US"/>
        </w:rPr>
      </w:pPr>
      <w:r w:rsidRPr="00032128">
        <w:rPr>
          <w:lang w:val="en-US"/>
        </w:rPr>
        <w:t xml:space="preserve">The date and time in Excel is </w:t>
      </w:r>
      <w:r w:rsidR="00D37244">
        <w:rPr>
          <w:lang w:val="en-US"/>
        </w:rPr>
        <w:t>a little bit tricky</w:t>
      </w:r>
      <w:r w:rsidRPr="00032128">
        <w:rPr>
          <w:lang w:val="en-US"/>
        </w:rPr>
        <w:t>. If you enter a date, such as 1.1.5, that date is immediately displayed as:</w:t>
      </w:r>
    </w:p>
    <w:p w14:paraId="2D1ECD11" w14:textId="77777777" w:rsidR="00B264FC" w:rsidRPr="00032128" w:rsidRDefault="00B264FC" w:rsidP="00B264FC">
      <w:pPr>
        <w:pStyle w:val="ListingText"/>
        <w:rPr>
          <w:lang w:val="en-US"/>
        </w:rPr>
      </w:pPr>
      <w:r w:rsidRPr="00032128">
        <w:rPr>
          <w:lang w:val="en-US"/>
        </w:rPr>
        <w:t>01.01.2005</w:t>
      </w:r>
    </w:p>
    <w:p w14:paraId="0AF25E3C" w14:textId="029ECAAD" w:rsidR="00CC2751" w:rsidRPr="00032128" w:rsidRDefault="00CC2751" w:rsidP="0074015F">
      <w:pPr>
        <w:rPr>
          <w:lang w:val="en-US"/>
        </w:rPr>
      </w:pPr>
      <w:r w:rsidRPr="00032128">
        <w:rPr>
          <w:lang w:val="en-US"/>
        </w:rPr>
        <w:t xml:space="preserve">Even a value such as May 1, </w:t>
      </w:r>
      <w:r w:rsidR="00D37244">
        <w:rPr>
          <w:lang w:val="en-US"/>
        </w:rPr>
        <w:t>March</w:t>
      </w:r>
      <w:r w:rsidRPr="00032128">
        <w:rPr>
          <w:lang w:val="en-US"/>
        </w:rPr>
        <w:t xml:space="preserve"> 2, or </w:t>
      </w:r>
      <w:r w:rsidR="00D37244">
        <w:rPr>
          <w:lang w:val="en-US"/>
        </w:rPr>
        <w:t>January</w:t>
      </w:r>
      <w:r w:rsidRPr="00032128">
        <w:rPr>
          <w:lang w:val="en-US"/>
        </w:rPr>
        <w:t xml:space="preserve"> 3 is “transformed” and displayed differently: </w:t>
      </w:r>
    </w:p>
    <w:p w14:paraId="537FEE96" w14:textId="695973D6" w:rsidR="00B264FC" w:rsidRPr="00032128" w:rsidRDefault="00B264FC" w:rsidP="00B264FC">
      <w:pPr>
        <w:pStyle w:val="ListingText"/>
        <w:rPr>
          <w:lang w:val="en-US"/>
        </w:rPr>
      </w:pPr>
      <w:r w:rsidRPr="00032128">
        <w:rPr>
          <w:lang w:val="en-US"/>
        </w:rPr>
        <w:t>01. Ma</w:t>
      </w:r>
      <w:r w:rsidR="00CC2751" w:rsidRPr="00032128">
        <w:rPr>
          <w:lang w:val="en-US"/>
        </w:rPr>
        <w:t>y</w:t>
      </w:r>
      <w:r w:rsidRPr="00032128">
        <w:rPr>
          <w:lang w:val="en-US"/>
        </w:rPr>
        <w:t xml:space="preserve">, 02. </w:t>
      </w:r>
      <w:r w:rsidR="00CC2751" w:rsidRPr="00032128">
        <w:rPr>
          <w:lang w:val="en-US"/>
        </w:rPr>
        <w:t>Mar</w:t>
      </w:r>
      <w:r w:rsidRPr="00032128">
        <w:rPr>
          <w:lang w:val="en-US"/>
        </w:rPr>
        <w:t>, 03. Jan</w:t>
      </w:r>
    </w:p>
    <w:p w14:paraId="5249DD57" w14:textId="77777777" w:rsidR="00CC2751" w:rsidRPr="00032128" w:rsidRDefault="00CC2751" w:rsidP="0074015F">
      <w:pPr>
        <w:rPr>
          <w:lang w:val="en-US"/>
        </w:rPr>
      </w:pPr>
      <w:r w:rsidRPr="00032128">
        <w:rPr>
          <w:lang w:val="en-US"/>
        </w:rPr>
        <w:t>By the way, January 2020 will also be changed to Jan 20.</w:t>
      </w:r>
    </w:p>
    <w:p w14:paraId="1AF10FE7" w14:textId="5627C090" w:rsidR="00CC2751" w:rsidRPr="00032128" w:rsidRDefault="00CC2751" w:rsidP="0074015F">
      <w:pPr>
        <w:rPr>
          <w:lang w:val="en-US"/>
        </w:rPr>
      </w:pPr>
      <w:r w:rsidRPr="00032128">
        <w:rPr>
          <w:lang w:val="en-US"/>
        </w:rPr>
        <w:t>If you want a different representation, select it from the dialog box of the number formats from the Date category. Excel uses the date March 14</w:t>
      </w:r>
      <w:r w:rsidRPr="00032128">
        <w:rPr>
          <w:vertAlign w:val="superscript"/>
          <w:lang w:val="en-US"/>
        </w:rPr>
        <w:t>th</w:t>
      </w:r>
      <w:r w:rsidRPr="00032128">
        <w:rPr>
          <w:lang w:val="en-US"/>
        </w:rPr>
        <w:t xml:space="preserve">, 2012 as example. Here we use another date: 1.1.2021, a Friday. </w:t>
      </w:r>
    </w:p>
    <w:p w14:paraId="494713C9" w14:textId="2940184D" w:rsidR="00B264FC" w:rsidRPr="00032128" w:rsidRDefault="00B264FC" w:rsidP="00B264FC">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018"/>
        <w:gridCol w:w="2485"/>
      </w:tblGrid>
      <w:tr w:rsidR="00B264FC" w:rsidRPr="00071B04" w14:paraId="687EEE34" w14:textId="77777777" w:rsidTr="00B264FC">
        <w:trPr>
          <w:tblHeader/>
        </w:trPr>
        <w:tc>
          <w:tcPr>
            <w:tcW w:w="1951" w:type="dxa"/>
          </w:tcPr>
          <w:p w14:paraId="0791A211" w14:textId="2120A320" w:rsidR="00B264FC" w:rsidRPr="00071B04" w:rsidRDefault="00CC2751" w:rsidP="00B264FC">
            <w:pPr>
              <w:pStyle w:val="TabelleKopf"/>
              <w:rPr>
                <w:sz w:val="20"/>
                <w:szCs w:val="24"/>
                <w:lang w:val="en-US"/>
              </w:rPr>
            </w:pPr>
            <w:r w:rsidRPr="00071B04">
              <w:rPr>
                <w:sz w:val="20"/>
                <w:szCs w:val="24"/>
                <w:lang w:val="en-US"/>
              </w:rPr>
              <w:t>Character</w:t>
            </w:r>
          </w:p>
        </w:tc>
        <w:tc>
          <w:tcPr>
            <w:tcW w:w="3018" w:type="dxa"/>
          </w:tcPr>
          <w:p w14:paraId="790312C1" w14:textId="33D7602E" w:rsidR="00B264FC" w:rsidRPr="00071B04" w:rsidRDefault="00CC2751" w:rsidP="00B264FC">
            <w:pPr>
              <w:pStyle w:val="TabelleKopf"/>
              <w:rPr>
                <w:sz w:val="20"/>
                <w:szCs w:val="24"/>
                <w:lang w:val="en-US"/>
              </w:rPr>
            </w:pPr>
            <w:r w:rsidRPr="00071B04">
              <w:rPr>
                <w:sz w:val="20"/>
                <w:szCs w:val="24"/>
                <w:lang w:val="en-US"/>
              </w:rPr>
              <w:t>Meaning</w:t>
            </w:r>
          </w:p>
        </w:tc>
        <w:tc>
          <w:tcPr>
            <w:tcW w:w="2485" w:type="dxa"/>
          </w:tcPr>
          <w:p w14:paraId="05F3793E" w14:textId="5A93F86F" w:rsidR="00B264FC" w:rsidRPr="00071B04" w:rsidRDefault="00CC2751" w:rsidP="00B264FC">
            <w:pPr>
              <w:pStyle w:val="TabelleKopf"/>
              <w:rPr>
                <w:sz w:val="20"/>
                <w:szCs w:val="24"/>
                <w:lang w:val="en-US"/>
              </w:rPr>
            </w:pPr>
            <w:r w:rsidRPr="00071B04">
              <w:rPr>
                <w:sz w:val="20"/>
                <w:szCs w:val="24"/>
                <w:lang w:val="en-US"/>
              </w:rPr>
              <w:t>Presentation at 1.1.2021</w:t>
            </w:r>
          </w:p>
        </w:tc>
      </w:tr>
      <w:tr w:rsidR="00B264FC" w:rsidRPr="00032128" w14:paraId="3B87DA15" w14:textId="77777777" w:rsidTr="00B264FC">
        <w:tc>
          <w:tcPr>
            <w:tcW w:w="1951" w:type="dxa"/>
          </w:tcPr>
          <w:p w14:paraId="688520F2" w14:textId="641C151E" w:rsidR="00B264FC" w:rsidRPr="00032128" w:rsidRDefault="00CC2751" w:rsidP="00B264FC">
            <w:pPr>
              <w:pStyle w:val="TabelleText"/>
              <w:rPr>
                <w:lang w:val="en-US"/>
              </w:rPr>
            </w:pPr>
            <w:r w:rsidRPr="00032128">
              <w:rPr>
                <w:lang w:val="en-US"/>
              </w:rPr>
              <w:t>D</w:t>
            </w:r>
          </w:p>
        </w:tc>
        <w:tc>
          <w:tcPr>
            <w:tcW w:w="3018" w:type="dxa"/>
          </w:tcPr>
          <w:p w14:paraId="564DDEDF" w14:textId="3669D955" w:rsidR="00B264FC" w:rsidRPr="00032128" w:rsidRDefault="00CC2751" w:rsidP="00B264FC">
            <w:pPr>
              <w:pStyle w:val="TabelleText"/>
              <w:rPr>
                <w:lang w:val="en-US"/>
              </w:rPr>
            </w:pPr>
            <w:r w:rsidRPr="00032128">
              <w:rPr>
                <w:lang w:val="en-US"/>
              </w:rPr>
              <w:t>Day</w:t>
            </w:r>
            <w:r w:rsidR="00B264FC" w:rsidRPr="00032128">
              <w:rPr>
                <w:lang w:val="en-US"/>
              </w:rPr>
              <w:t xml:space="preserve">, </w:t>
            </w:r>
            <w:r w:rsidRPr="00032128">
              <w:rPr>
                <w:lang w:val="en-US"/>
              </w:rPr>
              <w:t>one digit</w:t>
            </w:r>
          </w:p>
        </w:tc>
        <w:tc>
          <w:tcPr>
            <w:tcW w:w="2485" w:type="dxa"/>
          </w:tcPr>
          <w:p w14:paraId="046BEDA1" w14:textId="77777777" w:rsidR="00B264FC" w:rsidRPr="00032128" w:rsidRDefault="00B264FC" w:rsidP="00B264FC">
            <w:pPr>
              <w:pStyle w:val="TabelleText"/>
              <w:rPr>
                <w:lang w:val="en-US"/>
              </w:rPr>
            </w:pPr>
            <w:r w:rsidRPr="00032128">
              <w:rPr>
                <w:lang w:val="en-US"/>
              </w:rPr>
              <w:t>1</w:t>
            </w:r>
          </w:p>
        </w:tc>
      </w:tr>
      <w:tr w:rsidR="00B264FC" w:rsidRPr="00032128" w14:paraId="26B0245D" w14:textId="77777777" w:rsidTr="00B264FC">
        <w:tc>
          <w:tcPr>
            <w:tcW w:w="1951" w:type="dxa"/>
          </w:tcPr>
          <w:p w14:paraId="65C631FE" w14:textId="7DE6FB5E" w:rsidR="00B264FC" w:rsidRPr="00032128" w:rsidRDefault="00CC2751" w:rsidP="00B264FC">
            <w:pPr>
              <w:pStyle w:val="TabelleText"/>
              <w:rPr>
                <w:lang w:val="en-US"/>
              </w:rPr>
            </w:pPr>
            <w:r w:rsidRPr="00032128">
              <w:rPr>
                <w:lang w:val="en-US"/>
              </w:rPr>
              <w:t>DD</w:t>
            </w:r>
          </w:p>
        </w:tc>
        <w:tc>
          <w:tcPr>
            <w:tcW w:w="3018" w:type="dxa"/>
          </w:tcPr>
          <w:p w14:paraId="7F78B95B" w14:textId="6B97F8F4" w:rsidR="00B264FC" w:rsidRPr="00032128" w:rsidRDefault="00CC2751" w:rsidP="00B264FC">
            <w:pPr>
              <w:pStyle w:val="TabelleText"/>
              <w:rPr>
                <w:lang w:val="en-US"/>
              </w:rPr>
            </w:pPr>
            <w:r w:rsidRPr="00032128">
              <w:rPr>
                <w:lang w:val="en-US"/>
              </w:rPr>
              <w:t>Day</w:t>
            </w:r>
            <w:r w:rsidR="00B264FC" w:rsidRPr="00032128">
              <w:rPr>
                <w:lang w:val="en-US"/>
              </w:rPr>
              <w:t xml:space="preserve">, </w:t>
            </w:r>
            <w:r w:rsidRPr="00032128">
              <w:rPr>
                <w:lang w:val="en-US"/>
              </w:rPr>
              <w:t>two digits</w:t>
            </w:r>
          </w:p>
        </w:tc>
        <w:tc>
          <w:tcPr>
            <w:tcW w:w="2485" w:type="dxa"/>
          </w:tcPr>
          <w:p w14:paraId="556BE154" w14:textId="77777777" w:rsidR="00B264FC" w:rsidRPr="00032128" w:rsidRDefault="00B264FC" w:rsidP="00B264FC">
            <w:pPr>
              <w:pStyle w:val="TabelleText"/>
              <w:rPr>
                <w:lang w:val="en-US"/>
              </w:rPr>
            </w:pPr>
            <w:r w:rsidRPr="00032128">
              <w:rPr>
                <w:lang w:val="en-US"/>
              </w:rPr>
              <w:t>01</w:t>
            </w:r>
          </w:p>
        </w:tc>
      </w:tr>
      <w:tr w:rsidR="00B264FC" w:rsidRPr="00032128" w14:paraId="5DE3FEB6" w14:textId="77777777" w:rsidTr="00B264FC">
        <w:tc>
          <w:tcPr>
            <w:tcW w:w="1951" w:type="dxa"/>
          </w:tcPr>
          <w:p w14:paraId="4E6FDD40" w14:textId="6B7B5611" w:rsidR="00B264FC" w:rsidRPr="00032128" w:rsidRDefault="00CC2751" w:rsidP="00B264FC">
            <w:pPr>
              <w:pStyle w:val="TabelleText"/>
              <w:rPr>
                <w:lang w:val="en-US"/>
              </w:rPr>
            </w:pPr>
            <w:r w:rsidRPr="00032128">
              <w:rPr>
                <w:lang w:val="en-US"/>
              </w:rPr>
              <w:t>DDD</w:t>
            </w:r>
          </w:p>
        </w:tc>
        <w:tc>
          <w:tcPr>
            <w:tcW w:w="3018" w:type="dxa"/>
          </w:tcPr>
          <w:p w14:paraId="3487B572" w14:textId="09EFDF0A" w:rsidR="00B264FC" w:rsidRPr="00032128" w:rsidRDefault="00CC2751" w:rsidP="00B264FC">
            <w:pPr>
              <w:pStyle w:val="TabelleText"/>
              <w:rPr>
                <w:lang w:val="en-US"/>
              </w:rPr>
            </w:pPr>
            <w:r w:rsidRPr="00032128">
              <w:rPr>
                <w:lang w:val="en-US"/>
              </w:rPr>
              <w:t>Day of the week in short form</w:t>
            </w:r>
          </w:p>
        </w:tc>
        <w:tc>
          <w:tcPr>
            <w:tcW w:w="2485" w:type="dxa"/>
          </w:tcPr>
          <w:p w14:paraId="55489E0B" w14:textId="77777777" w:rsidR="00B264FC" w:rsidRPr="00032128" w:rsidRDefault="00B264FC" w:rsidP="00B264FC">
            <w:pPr>
              <w:pStyle w:val="TabelleText"/>
              <w:rPr>
                <w:lang w:val="en-US"/>
              </w:rPr>
            </w:pPr>
            <w:r w:rsidRPr="00032128">
              <w:rPr>
                <w:lang w:val="en-US"/>
              </w:rPr>
              <w:t>Fr</w:t>
            </w:r>
          </w:p>
        </w:tc>
      </w:tr>
      <w:tr w:rsidR="00B264FC" w:rsidRPr="00032128" w14:paraId="47335AEA" w14:textId="77777777" w:rsidTr="00B264FC">
        <w:tc>
          <w:tcPr>
            <w:tcW w:w="1951" w:type="dxa"/>
          </w:tcPr>
          <w:p w14:paraId="0EAF697B" w14:textId="3F5F4694" w:rsidR="00B264FC" w:rsidRPr="00032128" w:rsidRDefault="00CC2751" w:rsidP="00B264FC">
            <w:pPr>
              <w:pStyle w:val="TabelleText"/>
              <w:rPr>
                <w:lang w:val="en-US"/>
              </w:rPr>
            </w:pPr>
            <w:r w:rsidRPr="00032128">
              <w:rPr>
                <w:lang w:val="en-US"/>
              </w:rPr>
              <w:t>DDDD</w:t>
            </w:r>
          </w:p>
        </w:tc>
        <w:tc>
          <w:tcPr>
            <w:tcW w:w="3018" w:type="dxa"/>
          </w:tcPr>
          <w:p w14:paraId="7A6E5398" w14:textId="566100B6" w:rsidR="00B264FC" w:rsidRPr="00032128" w:rsidRDefault="00CC2751" w:rsidP="00B264FC">
            <w:pPr>
              <w:pStyle w:val="TabelleText"/>
              <w:rPr>
                <w:lang w:val="en-US"/>
              </w:rPr>
            </w:pPr>
            <w:r w:rsidRPr="00032128">
              <w:rPr>
                <w:lang w:val="en-US"/>
              </w:rPr>
              <w:t>Day of the week in long form</w:t>
            </w:r>
          </w:p>
        </w:tc>
        <w:tc>
          <w:tcPr>
            <w:tcW w:w="2485" w:type="dxa"/>
          </w:tcPr>
          <w:p w14:paraId="7589EC18" w14:textId="14B40730" w:rsidR="00B264FC" w:rsidRPr="00032128" w:rsidRDefault="00CC2751" w:rsidP="00B264FC">
            <w:pPr>
              <w:pStyle w:val="TabelleText"/>
              <w:rPr>
                <w:lang w:val="en-US"/>
              </w:rPr>
            </w:pPr>
            <w:r w:rsidRPr="00032128">
              <w:rPr>
                <w:lang w:val="en-US"/>
              </w:rPr>
              <w:t>Friday</w:t>
            </w:r>
          </w:p>
        </w:tc>
      </w:tr>
      <w:tr w:rsidR="00B264FC" w:rsidRPr="00032128" w14:paraId="31773518" w14:textId="77777777" w:rsidTr="00B264FC">
        <w:tc>
          <w:tcPr>
            <w:tcW w:w="1951" w:type="dxa"/>
          </w:tcPr>
          <w:p w14:paraId="1833A923" w14:textId="77777777" w:rsidR="00B264FC" w:rsidRPr="00032128" w:rsidRDefault="00B264FC" w:rsidP="00B264FC">
            <w:pPr>
              <w:pStyle w:val="TabelleText"/>
              <w:rPr>
                <w:lang w:val="en-US"/>
              </w:rPr>
            </w:pPr>
            <w:r w:rsidRPr="00032128">
              <w:rPr>
                <w:lang w:val="en-US"/>
              </w:rPr>
              <w:t>M</w:t>
            </w:r>
          </w:p>
        </w:tc>
        <w:tc>
          <w:tcPr>
            <w:tcW w:w="3018" w:type="dxa"/>
          </w:tcPr>
          <w:p w14:paraId="10EC6D4C" w14:textId="2955C785" w:rsidR="00B264FC" w:rsidRPr="00032128" w:rsidRDefault="00CC2751" w:rsidP="00B264FC">
            <w:pPr>
              <w:pStyle w:val="TabelleText"/>
              <w:rPr>
                <w:lang w:val="en-US"/>
              </w:rPr>
            </w:pPr>
            <w:r w:rsidRPr="00032128">
              <w:rPr>
                <w:lang w:val="en-US"/>
              </w:rPr>
              <w:t>Month, single digit</w:t>
            </w:r>
          </w:p>
        </w:tc>
        <w:tc>
          <w:tcPr>
            <w:tcW w:w="2485" w:type="dxa"/>
          </w:tcPr>
          <w:p w14:paraId="5929BE52" w14:textId="77777777" w:rsidR="00B264FC" w:rsidRPr="00032128" w:rsidRDefault="00B264FC" w:rsidP="00B264FC">
            <w:pPr>
              <w:pStyle w:val="TabelleText"/>
              <w:rPr>
                <w:lang w:val="en-US"/>
              </w:rPr>
            </w:pPr>
            <w:r w:rsidRPr="00032128">
              <w:rPr>
                <w:lang w:val="en-US"/>
              </w:rPr>
              <w:t>1</w:t>
            </w:r>
          </w:p>
        </w:tc>
      </w:tr>
      <w:tr w:rsidR="00B264FC" w:rsidRPr="00032128" w14:paraId="071DC999" w14:textId="77777777" w:rsidTr="00B264FC">
        <w:tc>
          <w:tcPr>
            <w:tcW w:w="1951" w:type="dxa"/>
          </w:tcPr>
          <w:p w14:paraId="453CA360" w14:textId="77777777" w:rsidR="00B264FC" w:rsidRPr="00032128" w:rsidRDefault="00B264FC" w:rsidP="00B264FC">
            <w:pPr>
              <w:pStyle w:val="TabelleText"/>
              <w:rPr>
                <w:lang w:val="en-US"/>
              </w:rPr>
            </w:pPr>
            <w:r w:rsidRPr="00032128">
              <w:rPr>
                <w:lang w:val="en-US"/>
              </w:rPr>
              <w:t>MM</w:t>
            </w:r>
          </w:p>
        </w:tc>
        <w:tc>
          <w:tcPr>
            <w:tcW w:w="3018" w:type="dxa"/>
          </w:tcPr>
          <w:p w14:paraId="4254628E" w14:textId="289F60C0" w:rsidR="00B264FC" w:rsidRPr="00032128" w:rsidRDefault="00CC2751" w:rsidP="00B264FC">
            <w:pPr>
              <w:pStyle w:val="TabelleText"/>
              <w:rPr>
                <w:lang w:val="en-US"/>
              </w:rPr>
            </w:pPr>
            <w:r w:rsidRPr="00032128">
              <w:rPr>
                <w:lang w:val="en-US"/>
              </w:rPr>
              <w:t>Month, double digits</w:t>
            </w:r>
          </w:p>
        </w:tc>
        <w:tc>
          <w:tcPr>
            <w:tcW w:w="2485" w:type="dxa"/>
          </w:tcPr>
          <w:p w14:paraId="3A55C2C5" w14:textId="77777777" w:rsidR="00B264FC" w:rsidRPr="00032128" w:rsidRDefault="00B264FC" w:rsidP="00B264FC">
            <w:pPr>
              <w:pStyle w:val="TabelleText"/>
              <w:rPr>
                <w:lang w:val="en-US"/>
              </w:rPr>
            </w:pPr>
            <w:r w:rsidRPr="00032128">
              <w:rPr>
                <w:lang w:val="en-US"/>
              </w:rPr>
              <w:t>01</w:t>
            </w:r>
          </w:p>
        </w:tc>
      </w:tr>
      <w:tr w:rsidR="00B264FC" w:rsidRPr="00032128" w14:paraId="1C9A21C0" w14:textId="77777777" w:rsidTr="00B264FC">
        <w:tc>
          <w:tcPr>
            <w:tcW w:w="1951" w:type="dxa"/>
          </w:tcPr>
          <w:p w14:paraId="1CCBB7BE" w14:textId="77777777" w:rsidR="00B264FC" w:rsidRPr="00032128" w:rsidRDefault="00B264FC" w:rsidP="00B264FC">
            <w:pPr>
              <w:pStyle w:val="TabelleText"/>
              <w:rPr>
                <w:lang w:val="en-US"/>
              </w:rPr>
            </w:pPr>
            <w:r w:rsidRPr="00032128">
              <w:rPr>
                <w:lang w:val="en-US"/>
              </w:rPr>
              <w:t>MMM</w:t>
            </w:r>
          </w:p>
        </w:tc>
        <w:tc>
          <w:tcPr>
            <w:tcW w:w="3018" w:type="dxa"/>
          </w:tcPr>
          <w:p w14:paraId="4E54C099" w14:textId="003477C6" w:rsidR="00B264FC" w:rsidRPr="00032128" w:rsidRDefault="00CC2751" w:rsidP="00B264FC">
            <w:pPr>
              <w:pStyle w:val="TabelleText"/>
              <w:rPr>
                <w:lang w:val="en-US"/>
              </w:rPr>
            </w:pPr>
            <w:r w:rsidRPr="00032128">
              <w:rPr>
                <w:lang w:val="en-US"/>
              </w:rPr>
              <w:t>Month, as text in short form</w:t>
            </w:r>
          </w:p>
        </w:tc>
        <w:tc>
          <w:tcPr>
            <w:tcW w:w="2485" w:type="dxa"/>
          </w:tcPr>
          <w:p w14:paraId="246D9FDA" w14:textId="77777777" w:rsidR="00B264FC" w:rsidRPr="00032128" w:rsidRDefault="00B264FC" w:rsidP="00B264FC">
            <w:pPr>
              <w:pStyle w:val="TabelleText"/>
              <w:rPr>
                <w:lang w:val="en-US"/>
              </w:rPr>
            </w:pPr>
            <w:r w:rsidRPr="00032128">
              <w:rPr>
                <w:lang w:val="en-US"/>
              </w:rPr>
              <w:t>Jan</w:t>
            </w:r>
          </w:p>
        </w:tc>
      </w:tr>
      <w:tr w:rsidR="00B264FC" w:rsidRPr="00032128" w14:paraId="2FD6D791" w14:textId="77777777" w:rsidTr="00B264FC">
        <w:tc>
          <w:tcPr>
            <w:tcW w:w="1951" w:type="dxa"/>
          </w:tcPr>
          <w:p w14:paraId="600D7506" w14:textId="77777777" w:rsidR="00B264FC" w:rsidRPr="00032128" w:rsidRDefault="00B264FC" w:rsidP="00B264FC">
            <w:pPr>
              <w:pStyle w:val="TabelleText"/>
              <w:rPr>
                <w:lang w:val="en-US"/>
              </w:rPr>
            </w:pPr>
            <w:r w:rsidRPr="00032128">
              <w:rPr>
                <w:lang w:val="en-US"/>
              </w:rPr>
              <w:t>MMMM</w:t>
            </w:r>
          </w:p>
        </w:tc>
        <w:tc>
          <w:tcPr>
            <w:tcW w:w="3018" w:type="dxa"/>
          </w:tcPr>
          <w:p w14:paraId="7F4F62CF" w14:textId="1DBEB54B" w:rsidR="00B264FC" w:rsidRPr="00032128" w:rsidRDefault="00CC2751" w:rsidP="00B264FC">
            <w:pPr>
              <w:pStyle w:val="TabelleText"/>
              <w:rPr>
                <w:lang w:val="en-US"/>
              </w:rPr>
            </w:pPr>
            <w:r w:rsidRPr="00032128">
              <w:rPr>
                <w:lang w:val="en-US"/>
              </w:rPr>
              <w:t>Month, as text in long form</w:t>
            </w:r>
          </w:p>
        </w:tc>
        <w:tc>
          <w:tcPr>
            <w:tcW w:w="2485" w:type="dxa"/>
          </w:tcPr>
          <w:p w14:paraId="238E942A" w14:textId="1E000BA6" w:rsidR="00B264FC" w:rsidRPr="00032128" w:rsidRDefault="00CC2751" w:rsidP="00B264FC">
            <w:pPr>
              <w:pStyle w:val="TabelleText"/>
              <w:rPr>
                <w:lang w:val="en-US"/>
              </w:rPr>
            </w:pPr>
            <w:r w:rsidRPr="00032128">
              <w:rPr>
                <w:lang w:val="en-US"/>
              </w:rPr>
              <w:t>January</w:t>
            </w:r>
          </w:p>
        </w:tc>
      </w:tr>
      <w:tr w:rsidR="00B264FC" w:rsidRPr="00032128" w14:paraId="1F2CCEC4" w14:textId="77777777" w:rsidTr="00B264FC">
        <w:tc>
          <w:tcPr>
            <w:tcW w:w="1951" w:type="dxa"/>
          </w:tcPr>
          <w:p w14:paraId="60189404" w14:textId="0593C853" w:rsidR="00B264FC" w:rsidRPr="00032128" w:rsidRDefault="00CC2751" w:rsidP="00B264FC">
            <w:pPr>
              <w:pStyle w:val="TabelleText"/>
              <w:rPr>
                <w:lang w:val="en-US"/>
              </w:rPr>
            </w:pPr>
            <w:r w:rsidRPr="00032128">
              <w:rPr>
                <w:lang w:val="en-US"/>
              </w:rPr>
              <w:lastRenderedPageBreak/>
              <w:t>YY</w:t>
            </w:r>
          </w:p>
        </w:tc>
        <w:tc>
          <w:tcPr>
            <w:tcW w:w="3018" w:type="dxa"/>
          </w:tcPr>
          <w:p w14:paraId="29F33C17" w14:textId="51B58D79" w:rsidR="00B264FC" w:rsidRPr="00032128" w:rsidRDefault="00CC2751" w:rsidP="00B264FC">
            <w:pPr>
              <w:pStyle w:val="TabelleText"/>
              <w:rPr>
                <w:lang w:val="en-US"/>
              </w:rPr>
            </w:pPr>
            <w:r w:rsidRPr="00032128">
              <w:rPr>
                <w:lang w:val="en-US"/>
              </w:rPr>
              <w:t>Year in short form</w:t>
            </w:r>
          </w:p>
        </w:tc>
        <w:tc>
          <w:tcPr>
            <w:tcW w:w="2485" w:type="dxa"/>
          </w:tcPr>
          <w:p w14:paraId="735501A3" w14:textId="77777777" w:rsidR="00B264FC" w:rsidRPr="00032128" w:rsidRDefault="00B264FC" w:rsidP="00B264FC">
            <w:pPr>
              <w:pStyle w:val="TabelleText"/>
              <w:rPr>
                <w:lang w:val="en-US"/>
              </w:rPr>
            </w:pPr>
            <w:r w:rsidRPr="00032128">
              <w:rPr>
                <w:lang w:val="en-US"/>
              </w:rPr>
              <w:t>21</w:t>
            </w:r>
          </w:p>
        </w:tc>
      </w:tr>
      <w:tr w:rsidR="00B264FC" w:rsidRPr="00032128" w14:paraId="27F3B8BC" w14:textId="77777777" w:rsidTr="00B264FC">
        <w:tc>
          <w:tcPr>
            <w:tcW w:w="1951" w:type="dxa"/>
          </w:tcPr>
          <w:p w14:paraId="1504F51F" w14:textId="2B603629" w:rsidR="00B264FC" w:rsidRPr="00032128" w:rsidRDefault="00CC2751" w:rsidP="00B264FC">
            <w:pPr>
              <w:pStyle w:val="TabelleText"/>
              <w:rPr>
                <w:lang w:val="en-US"/>
              </w:rPr>
            </w:pPr>
            <w:r w:rsidRPr="00032128">
              <w:rPr>
                <w:lang w:val="en-US"/>
              </w:rPr>
              <w:t>YYYY</w:t>
            </w:r>
          </w:p>
        </w:tc>
        <w:tc>
          <w:tcPr>
            <w:tcW w:w="3018" w:type="dxa"/>
          </w:tcPr>
          <w:p w14:paraId="7A3C5769" w14:textId="74A0B89C" w:rsidR="00B264FC" w:rsidRPr="00032128" w:rsidRDefault="009E30D5" w:rsidP="00B264FC">
            <w:pPr>
              <w:pStyle w:val="TabelleText"/>
              <w:rPr>
                <w:lang w:val="en-US"/>
              </w:rPr>
            </w:pPr>
            <w:r w:rsidRPr="00032128">
              <w:rPr>
                <w:lang w:val="en-US"/>
              </w:rPr>
              <w:t>Year in long form</w:t>
            </w:r>
          </w:p>
        </w:tc>
        <w:tc>
          <w:tcPr>
            <w:tcW w:w="2485" w:type="dxa"/>
          </w:tcPr>
          <w:p w14:paraId="77F25D57" w14:textId="77777777" w:rsidR="00B264FC" w:rsidRPr="00032128" w:rsidRDefault="00B264FC" w:rsidP="00B264FC">
            <w:pPr>
              <w:pStyle w:val="TabelleText"/>
              <w:rPr>
                <w:lang w:val="en-US"/>
              </w:rPr>
            </w:pPr>
            <w:r w:rsidRPr="00032128">
              <w:rPr>
                <w:lang w:val="en-US"/>
              </w:rPr>
              <w:t>2021</w:t>
            </w:r>
          </w:p>
        </w:tc>
      </w:tr>
    </w:tbl>
    <w:p w14:paraId="2A99F4A1" w14:textId="77777777" w:rsidR="009E30D5" w:rsidRPr="00032128" w:rsidRDefault="009E30D5" w:rsidP="0074015F">
      <w:pPr>
        <w:pStyle w:val="Iconberschrift"/>
        <w:rPr>
          <w:lang w:val="en-US"/>
        </w:rPr>
      </w:pPr>
      <w:r w:rsidRPr="00032128">
        <w:rPr>
          <w:noProof/>
          <w:lang w:val="en-US"/>
        </w:rPr>
        <mc:AlternateContent>
          <mc:Choice Requires="wps">
            <w:drawing>
              <wp:anchor distT="0" distB="0" distL="114300" distR="114300" simplePos="0" relativeHeight="251688960" behindDoc="1" locked="0" layoutInCell="0" allowOverlap="1" wp14:anchorId="6F4A999B" wp14:editId="1BF3B656">
                <wp:simplePos x="0" y="0"/>
                <wp:positionH relativeFrom="column">
                  <wp:posOffset>104140</wp:posOffset>
                </wp:positionH>
                <wp:positionV relativeFrom="paragraph">
                  <wp:posOffset>87791</wp:posOffset>
                </wp:positionV>
                <wp:extent cx="374650" cy="374650"/>
                <wp:effectExtent l="0" t="0" r="6350" b="6350"/>
                <wp:wrapNone/>
                <wp:docPr id="26"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F8BE3" id="Rechteck 26" o:spid="_x0000_s1026" style="position:absolute;margin-left:8.2pt;margin-top:6.9pt;width:29.5pt;height:2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" o:allowincell="f" fillcolor="gray" stroked="f"/>
            </w:pict>
          </mc:Fallback>
        </mc:AlternateContent>
      </w:r>
      <w:r w:rsidRPr="00032128">
        <w:rPr>
          <w:lang w:val="en-US"/>
        </w:rPr>
        <w:t>Note</w:t>
      </w:r>
    </w:p>
    <w:p w14:paraId="1AA099E7" w14:textId="34B988CF" w:rsidR="009E30D5" w:rsidRPr="00032128" w:rsidRDefault="0074015F" w:rsidP="0074015F">
      <w:pPr>
        <w:pStyle w:val="IconText"/>
        <w:rPr>
          <w:lang w:val="en-US"/>
        </w:rPr>
      </w:pPr>
      <w:r w:rsidRPr="00032128">
        <w:rPr>
          <w:lang w:val="en-US"/>
        </w:rPr>
        <w:t>“D” and “Y” is not case</w:t>
      </w:r>
      <w:r w:rsidR="00071B04">
        <w:rPr>
          <w:lang w:val="en-US"/>
        </w:rPr>
        <w:t xml:space="preserve"> sensitive</w:t>
      </w:r>
      <w:r w:rsidR="009E30D5" w:rsidRPr="00032128">
        <w:rPr>
          <w:lang w:val="en-US"/>
        </w:rPr>
        <w:t xml:space="preserve">, but </w:t>
      </w:r>
      <w:r w:rsidRPr="00032128">
        <w:rPr>
          <w:lang w:val="en-US"/>
        </w:rPr>
        <w:t>“</w:t>
      </w:r>
      <w:r w:rsidR="009E30D5" w:rsidRPr="00032128">
        <w:rPr>
          <w:lang w:val="en-US"/>
        </w:rPr>
        <w:t>M</w:t>
      </w:r>
      <w:r w:rsidRPr="00032128">
        <w:rPr>
          <w:lang w:val="en-US"/>
        </w:rPr>
        <w:t>”</w:t>
      </w:r>
      <w:r w:rsidR="009E30D5" w:rsidRPr="00032128">
        <w:rPr>
          <w:lang w:val="en-US"/>
        </w:rPr>
        <w:t xml:space="preserve">. All </w:t>
      </w:r>
      <w:r w:rsidRPr="00032128">
        <w:rPr>
          <w:lang w:val="en-US"/>
        </w:rPr>
        <w:t xml:space="preserve">you enter in Excel can be entered </w:t>
      </w:r>
      <w:r w:rsidR="009E30D5" w:rsidRPr="00032128">
        <w:rPr>
          <w:lang w:val="en-US"/>
        </w:rPr>
        <w:t xml:space="preserve">in </w:t>
      </w:r>
      <w:r w:rsidRPr="00032128">
        <w:rPr>
          <w:lang w:val="en-US"/>
        </w:rPr>
        <w:t xml:space="preserve">upper or lower case: </w:t>
      </w:r>
      <w:r w:rsidR="009E30D5" w:rsidRPr="00032128">
        <w:rPr>
          <w:lang w:val="en-US"/>
        </w:rPr>
        <w:t>all cell references, formulas, and functions. V</w:t>
      </w:r>
      <w:r w:rsidRPr="00032128">
        <w:rPr>
          <w:lang w:val="en-US"/>
        </w:rPr>
        <w:t>B</w:t>
      </w:r>
      <w:r w:rsidR="009E30D5" w:rsidRPr="00032128">
        <w:rPr>
          <w:lang w:val="en-US"/>
        </w:rPr>
        <w:t xml:space="preserve">A is also not case sensitive to internal functions. Only </w:t>
      </w:r>
      <w:r w:rsidRPr="00032128">
        <w:rPr>
          <w:lang w:val="en-US"/>
        </w:rPr>
        <w:t>“</w:t>
      </w:r>
      <w:r w:rsidR="009E30D5" w:rsidRPr="00032128">
        <w:rPr>
          <w:lang w:val="en-US"/>
        </w:rPr>
        <w:t>M</w:t>
      </w:r>
      <w:r w:rsidRPr="00032128">
        <w:rPr>
          <w:lang w:val="en-US"/>
        </w:rPr>
        <w:t>”</w:t>
      </w:r>
      <w:r w:rsidR="009E30D5" w:rsidRPr="00032128">
        <w:rPr>
          <w:lang w:val="en-US"/>
        </w:rPr>
        <w:t xml:space="preserve"> is reserved for the month, </w:t>
      </w:r>
      <w:r w:rsidRPr="00032128">
        <w:rPr>
          <w:lang w:val="en-US"/>
        </w:rPr>
        <w:t>“</w:t>
      </w:r>
      <w:r w:rsidR="009E30D5" w:rsidRPr="00032128">
        <w:rPr>
          <w:lang w:val="en-US"/>
        </w:rPr>
        <w:t>m</w:t>
      </w:r>
      <w:r w:rsidRPr="00032128">
        <w:rPr>
          <w:lang w:val="en-US"/>
        </w:rPr>
        <w:t>”</w:t>
      </w:r>
      <w:r w:rsidR="009E30D5" w:rsidRPr="00032128">
        <w:rPr>
          <w:lang w:val="en-US"/>
        </w:rPr>
        <w:t xml:space="preserve"> for minutes! For example, a </w:t>
      </w:r>
      <w:r w:rsidRPr="00032128">
        <w:rPr>
          <w:lang w:val="en-US"/>
        </w:rPr>
        <w:t>dd</w:t>
      </w:r>
      <w:r w:rsidR="009E30D5" w:rsidRPr="00032128">
        <w:rPr>
          <w:lang w:val="en-US"/>
        </w:rPr>
        <w:t>.mm.</w:t>
      </w:r>
      <w:r w:rsidRPr="00032128">
        <w:rPr>
          <w:lang w:val="en-US"/>
        </w:rPr>
        <w:t>yy</w:t>
      </w:r>
      <w:r w:rsidR="009E30D5" w:rsidRPr="00032128">
        <w:rPr>
          <w:lang w:val="en-US"/>
        </w:rPr>
        <w:t xml:space="preserve"> would result in the following erroneous representation:</w:t>
      </w:r>
    </w:p>
    <w:p w14:paraId="01C874FA" w14:textId="77777777" w:rsidR="00B264FC" w:rsidRPr="00032128" w:rsidRDefault="00B264FC" w:rsidP="00B264FC">
      <w:pPr>
        <w:pStyle w:val="ListingText"/>
        <w:rPr>
          <w:lang w:val="en-US"/>
        </w:rPr>
      </w:pPr>
      <w:r w:rsidRPr="00032128">
        <w:rPr>
          <w:lang w:val="en-US"/>
        </w:rPr>
        <w:t>01.00.21</w:t>
      </w:r>
    </w:p>
    <w:p w14:paraId="13F65F64" w14:textId="77777777" w:rsidR="0074015F" w:rsidRPr="00032128" w:rsidRDefault="0074015F" w:rsidP="0074015F">
      <w:pPr>
        <w:pStyle w:val="Iconberschrift"/>
        <w:rPr>
          <w:lang w:val="en-US"/>
        </w:rPr>
      </w:pPr>
      <w:r w:rsidRPr="00032128">
        <w:rPr>
          <w:noProof/>
          <w:lang w:val="en-US"/>
        </w:rPr>
        <mc:AlternateContent>
          <mc:Choice Requires="wps">
            <w:drawing>
              <wp:anchor distT="0" distB="0" distL="114300" distR="114300" simplePos="0" relativeHeight="251691008" behindDoc="1" locked="0" layoutInCell="0" allowOverlap="1" wp14:anchorId="04853AF5" wp14:editId="06337417">
                <wp:simplePos x="0" y="0"/>
                <wp:positionH relativeFrom="column">
                  <wp:posOffset>104140</wp:posOffset>
                </wp:positionH>
                <wp:positionV relativeFrom="paragraph">
                  <wp:posOffset>87791</wp:posOffset>
                </wp:positionV>
                <wp:extent cx="374650" cy="374650"/>
                <wp:effectExtent l="0" t="0" r="6350" b="6350"/>
                <wp:wrapNone/>
                <wp:docPr id="39" name="Rechteck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BB898" id="Rechteck 26" o:spid="_x0000_s1026" style="position:absolute;margin-left:8.2pt;margin-top:6.9pt;width:29.5pt;height:2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" o:allowincell="f" fillcolor="gray" stroked="f"/>
            </w:pict>
          </mc:Fallback>
        </mc:AlternateContent>
      </w:r>
      <w:r w:rsidRPr="00032128">
        <w:rPr>
          <w:lang w:val="en-US"/>
        </w:rPr>
        <w:t>Note</w:t>
      </w:r>
    </w:p>
    <w:p w14:paraId="6DB64515" w14:textId="20880657" w:rsidR="0074015F" w:rsidRPr="00032128" w:rsidRDefault="0074015F" w:rsidP="0074015F">
      <w:pPr>
        <w:pStyle w:val="IconText"/>
        <w:rPr>
          <w:lang w:val="en-US"/>
        </w:rPr>
      </w:pPr>
      <w:r w:rsidRPr="00032128">
        <w:rPr>
          <w:lang w:val="en-US"/>
        </w:rPr>
        <w:t>And be careful with the local representation of day, month and year. IN English you write D-M-Y, in German T-M-J, In Spanish D-M-A, in Turkish G-</w:t>
      </w:r>
      <w:r w:rsidR="00912F05" w:rsidRPr="00032128">
        <w:rPr>
          <w:lang w:val="en-US"/>
        </w:rPr>
        <w:t>A-Y, …</w:t>
      </w:r>
    </w:p>
    <w:p w14:paraId="1D336DF6" w14:textId="4711B06F" w:rsidR="00912F05" w:rsidRPr="00032128" w:rsidRDefault="00912F05" w:rsidP="002A5A1E">
      <w:pPr>
        <w:rPr>
          <w:lang w:val="en-US"/>
        </w:rPr>
      </w:pPr>
      <w:r w:rsidRPr="00032128">
        <w:rPr>
          <w:lang w:val="en-US"/>
        </w:rPr>
        <w:t>If you want to represent the follow</w:t>
      </w:r>
      <w:r w:rsidR="00071B04">
        <w:rPr>
          <w:lang w:val="en-US"/>
        </w:rPr>
        <w:t>ing</w:t>
      </w:r>
      <w:r w:rsidR="00071B04" w:rsidRPr="00071B04">
        <w:rPr>
          <w:lang w:val="en-US"/>
        </w:rPr>
        <w:t xml:space="preserve"> </w:t>
      </w:r>
      <w:r w:rsidR="00071B04" w:rsidRPr="00032128">
        <w:rPr>
          <w:lang w:val="en-US"/>
        </w:rPr>
        <w:t>date</w:t>
      </w:r>
      <w:r w:rsidRPr="00032128">
        <w:rPr>
          <w:lang w:val="en-US"/>
        </w:rPr>
        <w:t>:</w:t>
      </w:r>
    </w:p>
    <w:p w14:paraId="5AC4DA41" w14:textId="3B936903" w:rsidR="00912F05" w:rsidRPr="00032128" w:rsidRDefault="00912F05" w:rsidP="002A5A1E">
      <w:pPr>
        <w:pStyle w:val="ListingText"/>
        <w:rPr>
          <w:lang w:val="en-US"/>
        </w:rPr>
      </w:pPr>
      <w:r w:rsidRPr="00032128">
        <w:rPr>
          <w:lang w:val="en-US"/>
        </w:rPr>
        <w:t>Friday, January 1, 2021</w:t>
      </w:r>
    </w:p>
    <w:p w14:paraId="4A937A43" w14:textId="45AB9C59" w:rsidR="00912F05" w:rsidRPr="00032128" w:rsidRDefault="00912F05" w:rsidP="002A5A1E">
      <w:pPr>
        <w:rPr>
          <w:lang w:val="en-US"/>
        </w:rPr>
      </w:pPr>
      <w:r w:rsidRPr="00032128">
        <w:rPr>
          <w:lang w:val="en-US"/>
        </w:rPr>
        <w:t>it must be formatted:</w:t>
      </w:r>
    </w:p>
    <w:p w14:paraId="62B65297" w14:textId="4EFAAE71" w:rsidR="00B264FC" w:rsidRPr="00032128" w:rsidRDefault="00912F05" w:rsidP="00B264FC">
      <w:pPr>
        <w:pStyle w:val="ListingText"/>
        <w:rPr>
          <w:lang w:val="en-US"/>
        </w:rPr>
      </w:pPr>
      <w:r w:rsidRPr="00032128">
        <w:rPr>
          <w:lang w:val="en-US"/>
        </w:rPr>
        <w:t>DDDD</w:t>
      </w:r>
      <w:r w:rsidR="00B264FC" w:rsidRPr="00032128">
        <w:rPr>
          <w:lang w:val="en-US"/>
        </w:rPr>
        <w:t xml:space="preserve">, </w:t>
      </w:r>
      <w:r w:rsidRPr="00032128">
        <w:rPr>
          <w:lang w:val="en-US"/>
        </w:rPr>
        <w:t>MMMM</w:t>
      </w:r>
      <w:r w:rsidR="00B264FC" w:rsidRPr="00032128">
        <w:rPr>
          <w:lang w:val="en-US"/>
        </w:rPr>
        <w:t xml:space="preserve"> </w:t>
      </w:r>
      <w:r w:rsidRPr="00032128">
        <w:rPr>
          <w:lang w:val="en-US"/>
        </w:rPr>
        <w:t>D</w:t>
      </w:r>
      <w:r w:rsidR="00B264FC" w:rsidRPr="00032128">
        <w:rPr>
          <w:lang w:val="en-US"/>
        </w:rPr>
        <w:t xml:space="preserve"> </w:t>
      </w:r>
      <w:r w:rsidRPr="00032128">
        <w:rPr>
          <w:lang w:val="en-US"/>
        </w:rPr>
        <w:t>YYYY</w:t>
      </w:r>
    </w:p>
    <w:p w14:paraId="621FF33E" w14:textId="77777777" w:rsidR="00912F05" w:rsidRPr="00032128" w:rsidRDefault="00912F05" w:rsidP="002A5A1E">
      <w:pPr>
        <w:pStyle w:val="Iconberschrift"/>
        <w:rPr>
          <w:lang w:val="en-US"/>
        </w:rPr>
      </w:pPr>
      <w:r w:rsidRPr="00032128">
        <w:rPr>
          <w:noProof/>
          <w:lang w:val="en-US"/>
        </w:rPr>
        <mc:AlternateContent>
          <mc:Choice Requires="wps">
            <w:drawing>
              <wp:anchor distT="0" distB="0" distL="114300" distR="114300" simplePos="0" relativeHeight="251693056" behindDoc="1" locked="0" layoutInCell="0" allowOverlap="1" wp14:anchorId="7EC3886E" wp14:editId="2E55EE48">
                <wp:simplePos x="0" y="0"/>
                <wp:positionH relativeFrom="column">
                  <wp:posOffset>104140</wp:posOffset>
                </wp:positionH>
                <wp:positionV relativeFrom="paragraph">
                  <wp:posOffset>113347</wp:posOffset>
                </wp:positionV>
                <wp:extent cx="374650" cy="374650"/>
                <wp:effectExtent l="0" t="0" r="6350" b="6350"/>
                <wp:wrapNone/>
                <wp:docPr id="22" name="Rechtec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6CDF2" id="Rechteck 22" o:spid="_x0000_s1026" style="position:absolute;margin-left:8.2pt;margin-top:8.9pt;width:29.5pt;height:2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" o:allowincell="f" fillcolor="gray" stroked="f"/>
            </w:pict>
          </mc:Fallback>
        </mc:AlternateContent>
      </w:r>
      <w:r w:rsidRPr="00032128">
        <w:rPr>
          <w:lang w:val="en-US"/>
        </w:rPr>
        <w:t>Tip</w:t>
      </w:r>
    </w:p>
    <w:p w14:paraId="74E7C16C" w14:textId="0DD1891A" w:rsidR="00912F05" w:rsidRPr="00032128" w:rsidRDefault="00912F05" w:rsidP="002A5A1E">
      <w:pPr>
        <w:pStyle w:val="IconText"/>
        <w:spacing w:after="260"/>
        <w:rPr>
          <w:lang w:val="en-US"/>
        </w:rPr>
      </w:pPr>
      <w:r w:rsidRPr="00032128">
        <w:rPr>
          <w:lang w:val="en-US"/>
        </w:rPr>
        <w:t>Some Excel users like to type the numbers on the right number keyboard. To avoid having to use a typewriter keyboard to set a date point when entering dates, you can also use a minus (-) or a split character (/). You can also find them on the right side. Correct inputs are therefore:</w:t>
      </w:r>
    </w:p>
    <w:p w14:paraId="582FA807" w14:textId="77777777" w:rsidR="00B264FC" w:rsidRPr="00032128" w:rsidRDefault="00B264FC" w:rsidP="00B264FC">
      <w:pPr>
        <w:pStyle w:val="ListingText"/>
        <w:rPr>
          <w:lang w:val="en-US"/>
        </w:rPr>
      </w:pPr>
      <w:r w:rsidRPr="00032128">
        <w:rPr>
          <w:lang w:val="en-US"/>
        </w:rPr>
        <w:t>1.1.20</w:t>
      </w:r>
    </w:p>
    <w:p w14:paraId="374E04DD" w14:textId="77777777" w:rsidR="00B264FC" w:rsidRPr="00032128" w:rsidRDefault="00B264FC" w:rsidP="00B264FC">
      <w:pPr>
        <w:pStyle w:val="ListingText"/>
        <w:rPr>
          <w:lang w:val="en-US"/>
        </w:rPr>
      </w:pPr>
      <w:r w:rsidRPr="00032128">
        <w:rPr>
          <w:lang w:val="en-US"/>
        </w:rPr>
        <w:t>1-1-20</w:t>
      </w:r>
    </w:p>
    <w:p w14:paraId="471D507A" w14:textId="77777777" w:rsidR="00B264FC" w:rsidRPr="00032128" w:rsidRDefault="00B264FC" w:rsidP="00B264FC">
      <w:pPr>
        <w:pStyle w:val="ListingText"/>
        <w:rPr>
          <w:lang w:val="en-US"/>
        </w:rPr>
      </w:pPr>
      <w:r w:rsidRPr="00032128">
        <w:rPr>
          <w:lang w:val="en-US"/>
        </w:rPr>
        <w:t>1/1/20</w:t>
      </w:r>
    </w:p>
    <w:p w14:paraId="12B5C777" w14:textId="77777777" w:rsidR="00912F05" w:rsidRPr="00032128" w:rsidRDefault="00912F05" w:rsidP="002A5A1E">
      <w:pPr>
        <w:pStyle w:val="Iconberschrift"/>
        <w:rPr>
          <w:lang w:val="en-US"/>
        </w:rPr>
      </w:pPr>
      <w:r w:rsidRPr="00032128">
        <w:rPr>
          <w:noProof/>
          <w:lang w:val="en-US"/>
        </w:rPr>
        <mc:AlternateContent>
          <mc:Choice Requires="wps">
            <w:drawing>
              <wp:anchor distT="0" distB="0" distL="114300" distR="114300" simplePos="0" relativeHeight="251695104" behindDoc="1" locked="0" layoutInCell="0" allowOverlap="1" wp14:anchorId="62B1D20E" wp14:editId="5AD45B45">
                <wp:simplePos x="0" y="0"/>
                <wp:positionH relativeFrom="column">
                  <wp:posOffset>104140</wp:posOffset>
                </wp:positionH>
                <wp:positionV relativeFrom="paragraph">
                  <wp:posOffset>143510</wp:posOffset>
                </wp:positionV>
                <wp:extent cx="374650" cy="374650"/>
                <wp:effectExtent l="0" t="635" r="0" b="0"/>
                <wp:wrapNone/>
                <wp:docPr id="20" name="Rechtec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751574" id="Rechteck 20" o:spid="_x0000_s1026" style="position:absolute;margin-left:8.2pt;margin-top:11.3pt;width:29.5pt;height:2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" o:allowincell="f" fillcolor="gray" stroked="f"/>
            </w:pict>
          </mc:Fallback>
        </mc:AlternateContent>
      </w:r>
      <w:r w:rsidRPr="00032128">
        <w:rPr>
          <w:lang w:val="en-US"/>
        </w:rPr>
        <w:t>Attention</w:t>
      </w:r>
    </w:p>
    <w:p w14:paraId="5D95F424" w14:textId="3C0DC3E5" w:rsidR="00912F05" w:rsidRPr="00032128" w:rsidRDefault="00912F05" w:rsidP="002A5A1E">
      <w:pPr>
        <w:pStyle w:val="IconText"/>
        <w:rPr>
          <w:lang w:val="en-US"/>
        </w:rPr>
      </w:pPr>
      <w:r w:rsidRPr="00032128">
        <w:rPr>
          <w:lang w:val="en-US"/>
        </w:rPr>
        <w:t>The input 31-12-29 is interpreted as 31.12.2029, whereas 1-1-30 becomes 01.01.1930. In between runs the border. It is set in the operating system in Control Panel.</w:t>
      </w:r>
    </w:p>
    <w:p w14:paraId="24B2AACD" w14:textId="51B8F8DD" w:rsidR="00912F05" w:rsidRPr="00032128" w:rsidRDefault="00912F05" w:rsidP="002A5A1E">
      <w:pPr>
        <w:rPr>
          <w:lang w:val="en-US"/>
        </w:rPr>
      </w:pPr>
      <w:r w:rsidRPr="00032128">
        <w:rPr>
          <w:lang w:val="en-US"/>
        </w:rPr>
        <w:t>And how does Excel “knows”</w:t>
      </w:r>
      <w:r w:rsidR="00071B04">
        <w:rPr>
          <w:lang w:val="en-US"/>
        </w:rPr>
        <w:t>,</w:t>
      </w:r>
      <w:r w:rsidRPr="00032128">
        <w:rPr>
          <w:lang w:val="en-US"/>
        </w:rPr>
        <w:t xml:space="preserve"> that we are in Germany and “MMMM” means “Januar” and not, for example, January, Enero, Ocak or Leden? The answer can be found in the Windows Control Panel. Excel uses the country setting and displays the locale set in the number dialog. If </w:t>
      </w:r>
      <w:r w:rsidR="00377E26" w:rsidRPr="00032128">
        <w:rPr>
          <w:lang w:val="en-US"/>
        </w:rPr>
        <w:t>“</w:t>
      </w:r>
      <w:r w:rsidRPr="00032128">
        <w:rPr>
          <w:lang w:val="en-US"/>
        </w:rPr>
        <w:t>Austria</w:t>
      </w:r>
      <w:r w:rsidR="00377E26" w:rsidRPr="00032128">
        <w:rPr>
          <w:lang w:val="en-US"/>
        </w:rPr>
        <w:t>”</w:t>
      </w:r>
      <w:r w:rsidRPr="00032128">
        <w:rPr>
          <w:lang w:val="en-US"/>
        </w:rPr>
        <w:t xml:space="preserve"> </w:t>
      </w:r>
      <w:r w:rsidR="00377E26" w:rsidRPr="00032128">
        <w:rPr>
          <w:lang w:val="en-US"/>
        </w:rPr>
        <w:t>was</w:t>
      </w:r>
      <w:r w:rsidRPr="00032128">
        <w:rPr>
          <w:lang w:val="en-US"/>
        </w:rPr>
        <w:t xml:space="preserve"> set there, the first month of the year is formatted to </w:t>
      </w:r>
      <w:r w:rsidR="00377E26" w:rsidRPr="00032128">
        <w:rPr>
          <w:lang w:val="en-US"/>
        </w:rPr>
        <w:t>“Jänner”</w:t>
      </w:r>
      <w:r w:rsidRPr="00032128">
        <w:rPr>
          <w:lang w:val="en-US"/>
        </w:rPr>
        <w:t>.</w:t>
      </w:r>
    </w:p>
    <w:p w14:paraId="39C0F866" w14:textId="5AE6F4F5" w:rsidR="00377E26" w:rsidRPr="00032128" w:rsidRDefault="00377E26" w:rsidP="002A5A1E">
      <w:pPr>
        <w:rPr>
          <w:lang w:val="en-US"/>
        </w:rPr>
      </w:pPr>
      <w:r w:rsidRPr="00032128">
        <w:rPr>
          <w:lang w:val="en-US"/>
        </w:rPr>
        <w:t>What happens when a date is formatted into a number? A date, such as 09.03.2021, becomes the number 44264. The explanation is quite simple: each Excel date is internally stored as serial number. Excel starts counting on January 1</w:t>
      </w:r>
      <w:r w:rsidR="00DB1709" w:rsidRPr="00032128">
        <w:rPr>
          <w:vertAlign w:val="superscript"/>
          <w:lang w:val="en-US"/>
        </w:rPr>
        <w:t>st</w:t>
      </w:r>
      <w:r w:rsidRPr="00032128">
        <w:rPr>
          <w:lang w:val="en-US"/>
        </w:rPr>
        <w:t>, 1900, which corresponds to the number 1. The 02.01.1900 is 2, the 3</w:t>
      </w:r>
      <w:r w:rsidRPr="00032128">
        <w:rPr>
          <w:vertAlign w:val="superscript"/>
          <w:lang w:val="en-US"/>
        </w:rPr>
        <w:t>rd</w:t>
      </w:r>
      <w:r w:rsidRPr="00032128">
        <w:rPr>
          <w:lang w:val="en-US"/>
        </w:rPr>
        <w:t xml:space="preserve"> of January 3 and so on until </w:t>
      </w:r>
      <w:r w:rsidR="00DB1709" w:rsidRPr="00032128">
        <w:rPr>
          <w:lang w:val="en-US"/>
        </w:rPr>
        <w:t>09</w:t>
      </w:r>
      <w:r w:rsidRPr="00032128">
        <w:rPr>
          <w:lang w:val="en-US"/>
        </w:rPr>
        <w:t>.</w:t>
      </w:r>
      <w:r w:rsidR="00DB1709" w:rsidRPr="00032128">
        <w:rPr>
          <w:lang w:val="en-US"/>
        </w:rPr>
        <w:t>03</w:t>
      </w:r>
      <w:r w:rsidRPr="00032128">
        <w:rPr>
          <w:lang w:val="en-US"/>
        </w:rPr>
        <w:t>.202</w:t>
      </w:r>
      <w:r w:rsidR="00DB1709" w:rsidRPr="00032128">
        <w:rPr>
          <w:lang w:val="en-US"/>
        </w:rPr>
        <w:t>1</w:t>
      </w:r>
      <w:r w:rsidRPr="00032128">
        <w:rPr>
          <w:lang w:val="en-US"/>
        </w:rPr>
        <w:t xml:space="preserve">, which </w:t>
      </w:r>
      <w:r w:rsidR="00DB1709" w:rsidRPr="00032128">
        <w:rPr>
          <w:lang w:val="en-US"/>
        </w:rPr>
        <w:t>represents</w:t>
      </w:r>
      <w:r w:rsidRPr="00032128">
        <w:rPr>
          <w:lang w:val="en-US"/>
        </w:rPr>
        <w:t xml:space="preserve"> </w:t>
      </w:r>
      <w:r w:rsidR="00DB1709" w:rsidRPr="00032128">
        <w:rPr>
          <w:lang w:val="en-US"/>
        </w:rPr>
        <w:t>44264</w:t>
      </w:r>
      <w:r w:rsidRPr="00032128">
        <w:rPr>
          <w:lang w:val="en-US"/>
        </w:rPr>
        <w:t>.</w:t>
      </w:r>
    </w:p>
    <w:p w14:paraId="26CB750C" w14:textId="337FCDD7" w:rsidR="00DB1709" w:rsidRPr="00032128" w:rsidRDefault="00DB1709" w:rsidP="002A5A1E">
      <w:pPr>
        <w:rPr>
          <w:lang w:val="en-US"/>
        </w:rPr>
      </w:pPr>
      <w:r w:rsidRPr="00032128">
        <w:rPr>
          <w:lang w:val="en-US"/>
        </w:rPr>
        <w:t>By the way, Excel also has an upper limit: 31.12.9999 (or the number 2.958.465) That should be enough for now ...</w:t>
      </w:r>
    </w:p>
    <w:p w14:paraId="22F53CF5" w14:textId="25226D89" w:rsidR="00DB1709" w:rsidRPr="00032128" w:rsidRDefault="00DB1709" w:rsidP="002A5A1E">
      <w:pPr>
        <w:rPr>
          <w:lang w:val="en-US"/>
        </w:rPr>
      </w:pPr>
      <w:r w:rsidRPr="00032128">
        <w:rPr>
          <w:lang w:val="en-US"/>
        </w:rPr>
        <w:t>There are consequences for assigning numbers to dates. This internal conversion method is the reason, why Excel “recognizes” quickly, that there is no 31.11.2021, and leaves the date left-</w:t>
      </w:r>
      <w:r w:rsidRPr="00032128">
        <w:rPr>
          <w:lang w:val="en-US"/>
        </w:rPr>
        <w:lastRenderedPageBreak/>
        <w:t>aligned as text. A number will be found for 31.12.2021. Even when you pull down dates, Excel quickly detects how to “continue”.</w:t>
      </w:r>
    </w:p>
    <w:p w14:paraId="5802C7BF" w14:textId="56B9051C" w:rsidR="00DB1709" w:rsidRPr="00032128" w:rsidRDefault="00DB1709" w:rsidP="002A5A1E">
      <w:pPr>
        <w:rPr>
          <w:lang w:val="en-US"/>
        </w:rPr>
      </w:pPr>
      <w:r w:rsidRPr="00032128">
        <w:rPr>
          <w:lang w:val="en-US"/>
        </w:rPr>
        <w:t xml:space="preserve">However, if you write a date </w:t>
      </w:r>
      <w:r w:rsidR="00D37244">
        <w:rPr>
          <w:lang w:val="en-US"/>
        </w:rPr>
        <w:t>in</w:t>
      </w:r>
      <w:r w:rsidRPr="00032128">
        <w:rPr>
          <w:lang w:val="en-US"/>
        </w:rPr>
        <w:t>to a cell, delete the cell contents, and now enter a number, that number is formatted into a date. For example, if a cell has today's date, it is deleted and 500 (€) is entered, then the (currency) amount is converted to the date 14.05.1901.</w:t>
      </w:r>
    </w:p>
    <w:p w14:paraId="5F31DF1D" w14:textId="5418A0F0" w:rsidR="00DB1709" w:rsidRPr="00032128" w:rsidRDefault="00DB1709" w:rsidP="002A5A1E">
      <w:pPr>
        <w:rPr>
          <w:lang w:val="en-US"/>
        </w:rPr>
      </w:pPr>
      <w:r w:rsidRPr="00032128">
        <w:rPr>
          <w:lang w:val="en-US"/>
        </w:rPr>
        <w:t>Especially beginners are slightly confused by this. For example, if a beginner enters 2.5 instead of 2.5 on the keyboard, as he or she knows it from the pocket calculator, the number is converted to May 2. The effect of deleting is the clearing of the content, not the formatting. If 2.5 is typed correctly, it will be transformed into January 2. Only a correct deletion via Start | Delete | Delete all | Deleting formats or reformatting the Start cell | Number format helps.</w:t>
      </w:r>
    </w:p>
    <w:p w14:paraId="1FDEEE9F" w14:textId="785AB3BD" w:rsidR="00DB1709" w:rsidRPr="00032128" w:rsidRDefault="00DB1709" w:rsidP="002A5A1E">
      <w:pPr>
        <w:rPr>
          <w:lang w:val="en-US"/>
        </w:rPr>
      </w:pPr>
      <w:r w:rsidRPr="00032128">
        <w:rPr>
          <w:lang w:val="en-US"/>
        </w:rPr>
        <w:t xml:space="preserve">By the way: In Excel, it is possible to format a custom date format according to a locale. Surprisingly, Excel does not provide as many different types in the Swiss and Austrian schemes as in the German scheme. And: A switch to the U.S. schema provides a type of MM-DDYYYY, while schemes such as Russian or Greek display the month names in the corresponding font. For example, 24 December 2020 will be converted to 24 </w:t>
      </w:r>
      <w:r w:rsidRPr="00032128">
        <w:rPr>
          <w:rFonts w:asciiTheme="majorBidi" w:hAnsiTheme="majorBidi" w:cstheme="majorBidi"/>
          <w:lang w:val="en-US"/>
        </w:rPr>
        <w:t>Δεκεμβρίος</w:t>
      </w:r>
      <w:r w:rsidRPr="00032128">
        <w:rPr>
          <w:lang w:val="en-US"/>
        </w:rPr>
        <w:t xml:space="preserve">  2020 or 24</w:t>
      </w:r>
      <w:r w:rsidRPr="00032128">
        <w:rPr>
          <w:rFonts w:asciiTheme="majorBidi" w:hAnsiTheme="majorBidi" w:cstheme="majorBidi"/>
          <w:lang w:val="en-US"/>
        </w:rPr>
        <w:t xml:space="preserve"> декабря</w:t>
      </w:r>
      <w:r w:rsidRPr="00032128">
        <w:rPr>
          <w:lang w:val="en-US"/>
        </w:rPr>
        <w:t xml:space="preserve"> 2020</w:t>
      </w:r>
      <w:r w:rsidRPr="00032128">
        <w:rPr>
          <w:rFonts w:asciiTheme="majorBidi" w:hAnsiTheme="majorBidi" w:cstheme="majorBidi"/>
          <w:lang w:val="en-US"/>
        </w:rPr>
        <w:t xml:space="preserve"> г</w:t>
      </w:r>
      <w:r w:rsidRPr="00032128">
        <w:rPr>
          <w:lang w:val="en-US"/>
        </w:rPr>
        <w:t>. Even more astonishingly, Excel can convert to the appropriate calendar when formatting a date. The 24.12.2020 is correctly ۰۵  . ۱٤٤٢. ۰۹  (05/09/1442) or as a  ٢٤. ١٢. ٢٠٢٠  (24.12.2020) if Arabic is chosen</w:t>
      </w:r>
      <w:r w:rsidR="002D3807" w:rsidRPr="00032128">
        <w:rPr>
          <w:lang w:val="en-US"/>
        </w:rPr>
        <w:t xml:space="preserve"> as language</w:t>
      </w:r>
      <w:r w:rsidRPr="00032128">
        <w:rPr>
          <w:lang w:val="en-US"/>
        </w:rPr>
        <w:t>.</w:t>
      </w:r>
    </w:p>
    <w:p w14:paraId="39D921AC" w14:textId="3D94E8C0" w:rsidR="00B264FC" w:rsidRPr="00032128" w:rsidRDefault="00010DB5" w:rsidP="00B264FC">
      <w:pPr>
        <w:rPr>
          <w:lang w:val="en-US"/>
        </w:rPr>
      </w:pPr>
      <w:r w:rsidRPr="00032128">
        <w:rPr>
          <w:noProof/>
          <w:lang w:val="en-US"/>
        </w:rPr>
        <w:drawing>
          <wp:inline distT="0" distB="0" distL="0" distR="0" wp14:anchorId="14B1E93E" wp14:editId="214C2403">
            <wp:extent cx="5694218" cy="3539021"/>
            <wp:effectExtent l="0" t="0" r="1905" b="4445"/>
            <wp:docPr id="54" name="Grafik 5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descr="Ein Bild, das Tisch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09580" cy="3548568"/>
                    </a:xfrm>
                    <a:prstGeom prst="rect">
                      <a:avLst/>
                    </a:prstGeom>
                  </pic:spPr>
                </pic:pic>
              </a:graphicData>
            </a:graphic>
          </wp:inline>
        </w:drawing>
      </w:r>
    </w:p>
    <w:p w14:paraId="59ED9E12" w14:textId="265497F8" w:rsidR="00B264FC" w:rsidRPr="00032128" w:rsidRDefault="00010DB5" w:rsidP="00B264FC">
      <w:pPr>
        <w:pStyle w:val="Bild"/>
        <w:rPr>
          <w:rFonts w:ascii="Garamond" w:hAnsi="Garamond"/>
          <w:lang w:val="en-US"/>
        </w:rPr>
      </w:pPr>
      <w:r w:rsidRPr="00032128">
        <w:rPr>
          <w:rFonts w:ascii="Garamond" w:hAnsi="Garamond"/>
          <w:noProof/>
          <w:lang w:val="en-US"/>
        </w:rPr>
        <w:lastRenderedPageBreak/>
        <w:drawing>
          <wp:inline distT="0" distB="0" distL="0" distR="0" wp14:anchorId="1656D4BF" wp14:editId="5F160572">
            <wp:extent cx="5640779" cy="4332157"/>
            <wp:effectExtent l="0" t="0" r="0" b="0"/>
            <wp:docPr id="55" name="Grafik 55"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55" descr="Ein Bild, das Tisch enthält.&#10;&#10;Automatisch generierte Beschreibung"/>
                    <pic:cNvPicPr/>
                  </pic:nvPicPr>
                  <pic:blipFill>
                    <a:blip r:embed="rId29">
                      <a:extLst>
                        <a:ext uri="{28A0092B-C50C-407E-A947-70E740481C1C}">
                          <a14:useLocalDpi xmlns:a14="http://schemas.microsoft.com/office/drawing/2010/main" val="0"/>
                        </a:ext>
                      </a:extLst>
                    </a:blip>
                    <a:stretch>
                      <a:fillRect/>
                    </a:stretch>
                  </pic:blipFill>
                  <pic:spPr>
                    <a:xfrm>
                      <a:off x="0" y="0"/>
                      <a:ext cx="5656018" cy="4343861"/>
                    </a:xfrm>
                    <a:prstGeom prst="rect">
                      <a:avLst/>
                    </a:prstGeom>
                  </pic:spPr>
                </pic:pic>
              </a:graphicData>
            </a:graphic>
          </wp:inline>
        </w:drawing>
      </w:r>
    </w:p>
    <w:p w14:paraId="7657E7E4" w14:textId="7E832E78" w:rsidR="002D3807" w:rsidRPr="00032128" w:rsidRDefault="002D3807" w:rsidP="002A5A1E">
      <w:pPr>
        <w:rPr>
          <w:lang w:val="en-US"/>
        </w:rPr>
      </w:pPr>
      <w:r w:rsidRPr="00032128">
        <w:rPr>
          <w:lang w:val="en-US"/>
        </w:rPr>
        <w:t xml:space="preserve">You can easily determine a country code. It consists of two letters for the language and two for the country: the language German corresponds to DE, Austria </w:t>
      </w:r>
      <w:r w:rsidR="00095710" w:rsidRPr="00032128">
        <w:rPr>
          <w:lang w:val="en-US"/>
        </w:rPr>
        <w:t>AT</w:t>
      </w:r>
      <w:r w:rsidRPr="00032128">
        <w:rPr>
          <w:lang w:val="en-US"/>
        </w:rPr>
        <w:t>, Switzerland CH, French in France fr-FR, English from Great Britain en-GB, Russian from Russia ru-RU, Polish (Poland): pl-PL and so on. A drop-down field selects a language or country, searches for its code in a list, and uses the function to select today's date.</w:t>
      </w:r>
    </w:p>
    <w:p w14:paraId="6B1E483F" w14:textId="46C48354" w:rsidR="00B264FC" w:rsidRPr="00032128" w:rsidRDefault="00B264FC" w:rsidP="00B264FC">
      <w:pPr>
        <w:pStyle w:val="ListingText"/>
        <w:rPr>
          <w:lang w:val="en-US"/>
        </w:rPr>
      </w:pPr>
      <w:r w:rsidRPr="00032128">
        <w:rPr>
          <w:lang w:val="en-US"/>
        </w:rPr>
        <w:t>=TEXT(</w:t>
      </w:r>
      <w:r w:rsidR="00095710" w:rsidRPr="00032128">
        <w:rPr>
          <w:lang w:val="en-US"/>
        </w:rPr>
        <w:t>TODAY</w:t>
      </w:r>
      <w:r w:rsidRPr="00032128">
        <w:rPr>
          <w:lang w:val="en-US"/>
        </w:rPr>
        <w:t xml:space="preserve">();"[$-"&amp;C3&amp;"] </w:t>
      </w:r>
      <w:r w:rsidR="00095710" w:rsidRPr="00032128">
        <w:rPr>
          <w:lang w:val="en-US"/>
        </w:rPr>
        <w:t>DDDD</w:t>
      </w:r>
      <w:r w:rsidRPr="00032128">
        <w:rPr>
          <w:lang w:val="en-US"/>
        </w:rPr>
        <w:t xml:space="preserve"> </w:t>
      </w:r>
      <w:r w:rsidR="00095710" w:rsidRPr="00032128">
        <w:rPr>
          <w:lang w:val="en-US"/>
        </w:rPr>
        <w:t>DD</w:t>
      </w:r>
      <w:r w:rsidRPr="00032128">
        <w:rPr>
          <w:lang w:val="en-US"/>
        </w:rPr>
        <w:t xml:space="preserve">.MMMM </w:t>
      </w:r>
      <w:r w:rsidR="00095710" w:rsidRPr="00032128">
        <w:rPr>
          <w:lang w:val="en-US"/>
        </w:rPr>
        <w:t>YYYY</w:t>
      </w:r>
      <w:r w:rsidRPr="00032128">
        <w:rPr>
          <w:lang w:val="en-US"/>
        </w:rPr>
        <w:t>")</w:t>
      </w:r>
    </w:p>
    <w:p w14:paraId="03C68E27" w14:textId="4D49C1F1" w:rsidR="00B264FC" w:rsidRPr="00032128" w:rsidRDefault="00095710" w:rsidP="00B264FC">
      <w:pPr>
        <w:rPr>
          <w:lang w:val="en-US"/>
        </w:rPr>
      </w:pPr>
      <w:r w:rsidRPr="00032128">
        <w:rPr>
          <w:lang w:val="en-US"/>
        </w:rPr>
        <w:t>The date will correctly be formatted</w:t>
      </w:r>
      <w:r w:rsidR="00B264FC" w:rsidRPr="00032128">
        <w:rPr>
          <w:lang w:val="en-US"/>
        </w:rPr>
        <w:t xml:space="preserve">. </w:t>
      </w:r>
    </w:p>
    <w:p w14:paraId="73482BFB" w14:textId="079B392B" w:rsidR="00B264FC" w:rsidRPr="00032128" w:rsidRDefault="00010DB5" w:rsidP="00B264FC">
      <w:pPr>
        <w:pStyle w:val="Bild"/>
        <w:rPr>
          <w:rFonts w:ascii="Garamond" w:hAnsi="Garamond"/>
          <w:lang w:val="en-US"/>
        </w:rPr>
      </w:pPr>
      <w:r w:rsidRPr="00032128">
        <w:rPr>
          <w:rFonts w:ascii="Garamond" w:hAnsi="Garamond"/>
          <w:noProof/>
          <w:lang w:val="en-US"/>
        </w:rPr>
        <w:drawing>
          <wp:inline distT="0" distB="0" distL="0" distR="0" wp14:anchorId="68ECCB69" wp14:editId="1030B0FD">
            <wp:extent cx="5266635" cy="2179122"/>
            <wp:effectExtent l="0" t="0" r="0" b="0"/>
            <wp:docPr id="56" name="Grafik 56"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56" descr="Ein Bild, das Tisch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5312862" cy="2198249"/>
                    </a:xfrm>
                    <a:prstGeom prst="rect">
                      <a:avLst/>
                    </a:prstGeom>
                  </pic:spPr>
                </pic:pic>
              </a:graphicData>
            </a:graphic>
          </wp:inline>
        </w:drawing>
      </w:r>
    </w:p>
    <w:p w14:paraId="73F644F4" w14:textId="7A6673AB" w:rsidR="00B264FC" w:rsidRPr="00D37244" w:rsidRDefault="00D37244" w:rsidP="00B264FC">
      <w:pPr>
        <w:rPr>
          <w:lang w:val="en-US"/>
        </w:rPr>
      </w:pPr>
      <w:r w:rsidRPr="00D37244">
        <w:rPr>
          <w:lang w:val="en-US"/>
        </w:rPr>
        <w:t>With that information it i</w:t>
      </w:r>
      <w:r>
        <w:rPr>
          <w:lang w:val="en-US"/>
        </w:rPr>
        <w:t>s easy to create a calender:</w:t>
      </w:r>
    </w:p>
    <w:p w14:paraId="652E71D8" w14:textId="1F07B2A7" w:rsidR="0067544B" w:rsidRPr="00032128" w:rsidRDefault="0067544B" w:rsidP="00B264FC">
      <w:pPr>
        <w:rPr>
          <w:lang w:val="en-US"/>
        </w:rPr>
      </w:pPr>
      <w:r w:rsidRPr="00032128">
        <w:rPr>
          <w:noProof/>
          <w:lang w:val="en-US"/>
        </w:rPr>
        <w:lastRenderedPageBreak/>
        <w:drawing>
          <wp:inline distT="0" distB="0" distL="0" distR="0" wp14:anchorId="055D7934" wp14:editId="2158A33B">
            <wp:extent cx="5692537" cy="2835804"/>
            <wp:effectExtent l="0" t="0" r="3810" b="31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1918" cy="2850441"/>
                    </a:xfrm>
                    <a:prstGeom prst="rect">
                      <a:avLst/>
                    </a:prstGeom>
                  </pic:spPr>
                </pic:pic>
              </a:graphicData>
            </a:graphic>
          </wp:inline>
        </w:drawing>
      </w:r>
    </w:p>
    <w:p w14:paraId="39F8A97C" w14:textId="77777777" w:rsidR="002A5A1E" w:rsidRPr="00032128" w:rsidRDefault="002A5A1E" w:rsidP="002A5A1E">
      <w:pPr>
        <w:pStyle w:val="Heading1"/>
        <w:rPr>
          <w:lang w:val="en-US"/>
        </w:rPr>
      </w:pPr>
      <w:r w:rsidRPr="00032128">
        <w:rPr>
          <w:lang w:val="en-US"/>
        </w:rPr>
        <w:t>Times are numbers</w:t>
      </w:r>
    </w:p>
    <w:p w14:paraId="6255035C" w14:textId="77777777" w:rsidR="002A5A1E" w:rsidRPr="00032128" w:rsidRDefault="002A5A1E" w:rsidP="002A5A1E">
      <w:pPr>
        <w:pStyle w:val="Iconberschrift"/>
        <w:rPr>
          <w:lang w:val="en-US"/>
        </w:rPr>
      </w:pPr>
      <w:r w:rsidRPr="00032128">
        <w:rPr>
          <w:noProof/>
          <w:lang w:val="en-US"/>
        </w:rPr>
        <mc:AlternateContent>
          <mc:Choice Requires="wps">
            <w:drawing>
              <wp:anchor distT="0" distB="0" distL="114300" distR="114300" simplePos="0" relativeHeight="251697152" behindDoc="1" locked="0" layoutInCell="0" allowOverlap="1" wp14:anchorId="726EBDA1" wp14:editId="1D6DC832">
                <wp:simplePos x="0" y="0"/>
                <wp:positionH relativeFrom="column">
                  <wp:posOffset>104140</wp:posOffset>
                </wp:positionH>
                <wp:positionV relativeFrom="paragraph">
                  <wp:posOffset>77787</wp:posOffset>
                </wp:positionV>
                <wp:extent cx="374650" cy="374650"/>
                <wp:effectExtent l="0" t="0" r="6350" b="6350"/>
                <wp:wrapNone/>
                <wp:docPr id="21" name="Rechteck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F048D" id="Rechteck 21" o:spid="_x0000_s1026" style="position:absolute;margin-left:8.2pt;margin-top:6.1pt;width:29.5pt;height:2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" o:allowincell="f" fillcolor="gray" stroked="f"/>
            </w:pict>
          </mc:Fallback>
        </mc:AlternateContent>
      </w:r>
      <w:r w:rsidRPr="00032128">
        <w:rPr>
          <w:lang w:val="en-US"/>
        </w:rPr>
        <w:t>Tip</w:t>
      </w:r>
    </w:p>
    <w:p w14:paraId="74D53A7A" w14:textId="6BC4A5B4" w:rsidR="002A5A1E" w:rsidRPr="00032128" w:rsidRDefault="002A5A1E" w:rsidP="002A5A1E">
      <w:pPr>
        <w:pStyle w:val="IconText"/>
        <w:rPr>
          <w:lang w:val="en-US"/>
        </w:rPr>
      </w:pPr>
      <w:r w:rsidRPr="00032128">
        <w:rPr>
          <w:lang w:val="en-US"/>
        </w:rPr>
        <w:t xml:space="preserve">By the way: if you have to insert very often time information </w:t>
      </w:r>
      <w:r w:rsidR="006E32DE">
        <w:rPr>
          <w:lang w:val="en-US"/>
        </w:rPr>
        <w:t>–</w:t>
      </w:r>
      <w:r w:rsidRPr="00032128">
        <w:rPr>
          <w:lang w:val="en-US"/>
        </w:rPr>
        <w:t xml:space="preserve"> you can replace two commas into a colon via autocorrect - and then 12,,30 </w:t>
      </w:r>
      <w:r w:rsidR="006E32DE">
        <w:rPr>
          <w:lang w:val="en-US"/>
        </w:rPr>
        <w:t xml:space="preserve">is converted to </w:t>
      </w:r>
      <w:r w:rsidRPr="00032128">
        <w:rPr>
          <w:lang w:val="en-US"/>
        </w:rPr>
        <w:t>the time 12:30.</w:t>
      </w:r>
    </w:p>
    <w:p w14:paraId="6AFF51D2" w14:textId="77777777" w:rsidR="002A5A1E" w:rsidRPr="00032128" w:rsidRDefault="002A5A1E" w:rsidP="002A5A1E">
      <w:pPr>
        <w:rPr>
          <w:lang w:val="en-US"/>
        </w:rPr>
      </w:pPr>
      <w:r w:rsidRPr="00032128">
        <w:rPr>
          <w:lang w:val="en-US"/>
        </w:rPr>
        <w:t>A time of 12:00 (noon) can be displayed in several ways:</w:t>
      </w:r>
    </w:p>
    <w:p w14:paraId="0885A10A" w14:textId="78DF0C87" w:rsidR="00EA25EE" w:rsidRPr="00032128" w:rsidRDefault="00010DB5" w:rsidP="00EA25EE">
      <w:pPr>
        <w:pStyle w:val="Bild"/>
        <w:rPr>
          <w:rFonts w:ascii="Garamond" w:hAnsi="Garamond"/>
          <w:lang w:val="en-US"/>
        </w:rPr>
      </w:pPr>
      <w:r w:rsidRPr="00032128">
        <w:rPr>
          <w:rFonts w:ascii="Garamond" w:hAnsi="Garamond"/>
          <w:noProof/>
          <w:lang w:val="en-US"/>
        </w:rPr>
        <w:drawing>
          <wp:inline distT="0" distB="0" distL="0" distR="0" wp14:anchorId="1FF085CA" wp14:editId="5381C1C0">
            <wp:extent cx="3028207" cy="2754986"/>
            <wp:effectExtent l="0" t="0" r="1270" b="7620"/>
            <wp:docPr id="57" name="Grafik 5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Text enthält.&#10;&#10;Automatisch generierte Beschreibung"/>
                    <pic:cNvPicPr/>
                  </pic:nvPicPr>
                  <pic:blipFill>
                    <a:blip r:embed="rId32">
                      <a:extLst>
                        <a:ext uri="{28A0092B-C50C-407E-A947-70E740481C1C}">
                          <a14:useLocalDpi xmlns:a14="http://schemas.microsoft.com/office/drawing/2010/main" val="0"/>
                        </a:ext>
                      </a:extLst>
                    </a:blip>
                    <a:stretch>
                      <a:fillRect/>
                    </a:stretch>
                  </pic:blipFill>
                  <pic:spPr>
                    <a:xfrm>
                      <a:off x="0" y="0"/>
                      <a:ext cx="3066511" cy="2789834"/>
                    </a:xfrm>
                    <a:prstGeom prst="rect">
                      <a:avLst/>
                    </a:prstGeom>
                  </pic:spPr>
                </pic:pic>
              </a:graphicData>
            </a:graphic>
          </wp:inline>
        </w:drawing>
      </w:r>
    </w:p>
    <w:p w14:paraId="097FB116" w14:textId="1C11652C" w:rsidR="00EA25EE" w:rsidRPr="00032128" w:rsidRDefault="00EA25EE" w:rsidP="00EA25EE">
      <w:pPr>
        <w:pStyle w:val="BildUnterschrift"/>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111"/>
        <w:gridCol w:w="1959"/>
      </w:tblGrid>
      <w:tr w:rsidR="00EA25EE" w:rsidRPr="00032128" w14:paraId="6D926D01" w14:textId="77777777" w:rsidTr="008A5166">
        <w:tc>
          <w:tcPr>
            <w:tcW w:w="1384" w:type="dxa"/>
          </w:tcPr>
          <w:p w14:paraId="1A91DF70" w14:textId="0F05BF65" w:rsidR="00EA25EE" w:rsidRPr="00032128" w:rsidRDefault="002A5A1E" w:rsidP="008A5166">
            <w:pPr>
              <w:pStyle w:val="TabelleKopf"/>
              <w:rPr>
                <w:lang w:val="en-US"/>
              </w:rPr>
            </w:pPr>
            <w:r w:rsidRPr="00032128">
              <w:rPr>
                <w:lang w:val="en-US"/>
              </w:rPr>
              <w:t>Characters</w:t>
            </w:r>
          </w:p>
        </w:tc>
        <w:tc>
          <w:tcPr>
            <w:tcW w:w="4111" w:type="dxa"/>
          </w:tcPr>
          <w:p w14:paraId="69359EC8" w14:textId="0DA7CEE5" w:rsidR="00EA25EE" w:rsidRPr="00032128" w:rsidRDefault="002A5A1E" w:rsidP="008A5166">
            <w:pPr>
              <w:pStyle w:val="TabelleKopf"/>
              <w:rPr>
                <w:lang w:val="en-US"/>
              </w:rPr>
            </w:pPr>
            <w:r w:rsidRPr="00032128">
              <w:rPr>
                <w:lang w:val="en-US"/>
              </w:rPr>
              <w:t>Meaning</w:t>
            </w:r>
          </w:p>
        </w:tc>
        <w:tc>
          <w:tcPr>
            <w:tcW w:w="1959" w:type="dxa"/>
          </w:tcPr>
          <w:p w14:paraId="4919605B" w14:textId="3B902BFD" w:rsidR="00EA25EE" w:rsidRPr="00032128" w:rsidRDefault="002A5A1E" w:rsidP="008A5166">
            <w:pPr>
              <w:pStyle w:val="TabelleKopf"/>
              <w:rPr>
                <w:lang w:val="en-US"/>
              </w:rPr>
            </w:pPr>
            <w:r w:rsidRPr="00032128">
              <w:rPr>
                <w:lang w:val="en-US"/>
              </w:rPr>
              <w:t>For example</w:t>
            </w:r>
            <w:r w:rsidR="00EA25EE" w:rsidRPr="00032128">
              <w:rPr>
                <w:lang w:val="en-US"/>
              </w:rPr>
              <w:t xml:space="preserve"> 08:05</w:t>
            </w:r>
          </w:p>
        </w:tc>
      </w:tr>
      <w:tr w:rsidR="00EA25EE" w:rsidRPr="00032128" w14:paraId="174DFAB3" w14:textId="77777777" w:rsidTr="008A5166">
        <w:tc>
          <w:tcPr>
            <w:tcW w:w="1384" w:type="dxa"/>
          </w:tcPr>
          <w:p w14:paraId="256CB96C" w14:textId="77777777" w:rsidR="00EA25EE" w:rsidRPr="00032128" w:rsidRDefault="00EA25EE" w:rsidP="008A5166">
            <w:pPr>
              <w:pStyle w:val="TabelleText"/>
              <w:rPr>
                <w:lang w:val="en-US"/>
              </w:rPr>
            </w:pPr>
            <w:r w:rsidRPr="00032128">
              <w:rPr>
                <w:lang w:val="en-US"/>
              </w:rPr>
              <w:t>h</w:t>
            </w:r>
          </w:p>
        </w:tc>
        <w:tc>
          <w:tcPr>
            <w:tcW w:w="4111" w:type="dxa"/>
          </w:tcPr>
          <w:p w14:paraId="57123A07" w14:textId="55CCDD58" w:rsidR="00EA25EE" w:rsidRPr="00032128" w:rsidRDefault="002A5A1E" w:rsidP="008A5166">
            <w:pPr>
              <w:pStyle w:val="TabelleText"/>
              <w:rPr>
                <w:lang w:val="en-US"/>
              </w:rPr>
            </w:pPr>
            <w:r w:rsidRPr="00032128">
              <w:rPr>
                <w:lang w:val="en-US"/>
              </w:rPr>
              <w:t>Hour in short form</w:t>
            </w:r>
          </w:p>
        </w:tc>
        <w:tc>
          <w:tcPr>
            <w:tcW w:w="1959" w:type="dxa"/>
          </w:tcPr>
          <w:p w14:paraId="7148F78E" w14:textId="77777777" w:rsidR="00EA25EE" w:rsidRPr="00032128" w:rsidRDefault="00EA25EE" w:rsidP="008A5166">
            <w:pPr>
              <w:pStyle w:val="TabelleText"/>
              <w:rPr>
                <w:lang w:val="en-US"/>
              </w:rPr>
            </w:pPr>
            <w:r w:rsidRPr="00032128">
              <w:rPr>
                <w:lang w:val="en-US"/>
              </w:rPr>
              <w:t>8</w:t>
            </w:r>
          </w:p>
        </w:tc>
      </w:tr>
      <w:tr w:rsidR="00EA25EE" w:rsidRPr="00032128" w14:paraId="6FD54FF6" w14:textId="77777777" w:rsidTr="008A5166">
        <w:tc>
          <w:tcPr>
            <w:tcW w:w="1384" w:type="dxa"/>
          </w:tcPr>
          <w:p w14:paraId="25975F19" w14:textId="77777777" w:rsidR="00EA25EE" w:rsidRPr="00032128" w:rsidRDefault="00EA25EE" w:rsidP="008A5166">
            <w:pPr>
              <w:pStyle w:val="TabelleText"/>
              <w:rPr>
                <w:lang w:val="en-US"/>
              </w:rPr>
            </w:pPr>
            <w:r w:rsidRPr="00032128">
              <w:rPr>
                <w:lang w:val="en-US"/>
              </w:rPr>
              <w:t>hh</w:t>
            </w:r>
          </w:p>
        </w:tc>
        <w:tc>
          <w:tcPr>
            <w:tcW w:w="4111" w:type="dxa"/>
          </w:tcPr>
          <w:p w14:paraId="3B281328" w14:textId="0E44151D" w:rsidR="00EA25EE" w:rsidRPr="00032128" w:rsidRDefault="002A5A1E" w:rsidP="008A5166">
            <w:pPr>
              <w:pStyle w:val="TabelleText"/>
              <w:rPr>
                <w:lang w:val="en-US"/>
              </w:rPr>
            </w:pPr>
            <w:r w:rsidRPr="00032128">
              <w:rPr>
                <w:lang w:val="en-US"/>
              </w:rPr>
              <w:t>Hour in long form</w:t>
            </w:r>
          </w:p>
        </w:tc>
        <w:tc>
          <w:tcPr>
            <w:tcW w:w="1959" w:type="dxa"/>
          </w:tcPr>
          <w:p w14:paraId="0B73AD8A" w14:textId="77777777" w:rsidR="00EA25EE" w:rsidRPr="00032128" w:rsidRDefault="00EA25EE" w:rsidP="008A5166">
            <w:pPr>
              <w:pStyle w:val="TabelleText"/>
              <w:rPr>
                <w:lang w:val="en-US"/>
              </w:rPr>
            </w:pPr>
            <w:r w:rsidRPr="00032128">
              <w:rPr>
                <w:lang w:val="en-US"/>
              </w:rPr>
              <w:t>08</w:t>
            </w:r>
          </w:p>
        </w:tc>
      </w:tr>
      <w:tr w:rsidR="00EA25EE" w:rsidRPr="00032128" w14:paraId="48D41A1D" w14:textId="77777777" w:rsidTr="008A5166">
        <w:tc>
          <w:tcPr>
            <w:tcW w:w="1384" w:type="dxa"/>
          </w:tcPr>
          <w:p w14:paraId="65697F7C" w14:textId="77777777" w:rsidR="00EA25EE" w:rsidRPr="00032128" w:rsidRDefault="00EA25EE" w:rsidP="008A5166">
            <w:pPr>
              <w:pStyle w:val="TabelleText"/>
              <w:rPr>
                <w:lang w:val="en-US"/>
              </w:rPr>
            </w:pPr>
            <w:r w:rsidRPr="00032128">
              <w:rPr>
                <w:lang w:val="en-US"/>
              </w:rPr>
              <w:t>[h]</w:t>
            </w:r>
          </w:p>
        </w:tc>
        <w:tc>
          <w:tcPr>
            <w:tcW w:w="4111" w:type="dxa"/>
          </w:tcPr>
          <w:p w14:paraId="1B4CA046" w14:textId="6776866D" w:rsidR="00EA25EE" w:rsidRPr="00032128" w:rsidRDefault="002A5A1E" w:rsidP="008A5166">
            <w:pPr>
              <w:pStyle w:val="TabelleText"/>
              <w:rPr>
                <w:lang w:val="en-US"/>
              </w:rPr>
            </w:pPr>
            <w:r w:rsidRPr="00032128">
              <w:rPr>
                <w:lang w:val="en-US"/>
              </w:rPr>
              <w:t>Hours more than</w:t>
            </w:r>
            <w:r w:rsidR="00EA25EE" w:rsidRPr="00032128">
              <w:rPr>
                <w:lang w:val="en-US"/>
              </w:rPr>
              <w:t xml:space="preserve"> 24:00 (</w:t>
            </w:r>
            <w:r w:rsidRPr="00032128">
              <w:rPr>
                <w:lang w:val="en-US"/>
              </w:rPr>
              <w:t>o’clock</w:t>
            </w:r>
            <w:r w:rsidR="00EA25EE" w:rsidRPr="00032128">
              <w:rPr>
                <w:lang w:val="en-US"/>
              </w:rPr>
              <w:t>)</w:t>
            </w:r>
          </w:p>
        </w:tc>
        <w:tc>
          <w:tcPr>
            <w:tcW w:w="1959" w:type="dxa"/>
          </w:tcPr>
          <w:p w14:paraId="65AD6A4E" w14:textId="77777777" w:rsidR="00EA25EE" w:rsidRPr="00032128" w:rsidRDefault="00EA25EE" w:rsidP="008A5166">
            <w:pPr>
              <w:pStyle w:val="TabelleText"/>
              <w:rPr>
                <w:lang w:val="en-US"/>
              </w:rPr>
            </w:pPr>
            <w:r w:rsidRPr="00032128">
              <w:rPr>
                <w:lang w:val="en-US"/>
              </w:rPr>
              <w:t>08</w:t>
            </w:r>
          </w:p>
        </w:tc>
      </w:tr>
      <w:tr w:rsidR="00EA25EE" w:rsidRPr="00032128" w14:paraId="0B54D513" w14:textId="77777777" w:rsidTr="008A5166">
        <w:tc>
          <w:tcPr>
            <w:tcW w:w="1384" w:type="dxa"/>
          </w:tcPr>
          <w:p w14:paraId="0BFA93F8" w14:textId="77777777" w:rsidR="00EA25EE" w:rsidRPr="00032128" w:rsidRDefault="00EA25EE" w:rsidP="008A5166">
            <w:pPr>
              <w:pStyle w:val="TabelleText"/>
              <w:rPr>
                <w:lang w:val="en-US"/>
              </w:rPr>
            </w:pPr>
            <w:r w:rsidRPr="00032128">
              <w:rPr>
                <w:lang w:val="en-US"/>
              </w:rPr>
              <w:t>m</w:t>
            </w:r>
          </w:p>
        </w:tc>
        <w:tc>
          <w:tcPr>
            <w:tcW w:w="4111" w:type="dxa"/>
          </w:tcPr>
          <w:p w14:paraId="270B44DF" w14:textId="10630B66" w:rsidR="00EA25EE" w:rsidRPr="00032128" w:rsidRDefault="002A5A1E" w:rsidP="008A5166">
            <w:pPr>
              <w:pStyle w:val="TabelleText"/>
              <w:rPr>
                <w:lang w:val="en-US"/>
              </w:rPr>
            </w:pPr>
            <w:r w:rsidRPr="00032128">
              <w:rPr>
                <w:lang w:val="en-US"/>
              </w:rPr>
              <w:t>Minute in short form</w:t>
            </w:r>
          </w:p>
        </w:tc>
        <w:tc>
          <w:tcPr>
            <w:tcW w:w="1959" w:type="dxa"/>
          </w:tcPr>
          <w:p w14:paraId="765DE631" w14:textId="77777777" w:rsidR="00EA25EE" w:rsidRPr="00032128" w:rsidRDefault="00EA25EE" w:rsidP="008A5166">
            <w:pPr>
              <w:pStyle w:val="TabelleText"/>
              <w:rPr>
                <w:lang w:val="en-US"/>
              </w:rPr>
            </w:pPr>
            <w:r w:rsidRPr="00032128">
              <w:rPr>
                <w:lang w:val="en-US"/>
              </w:rPr>
              <w:t>5</w:t>
            </w:r>
          </w:p>
        </w:tc>
      </w:tr>
      <w:tr w:rsidR="00EA25EE" w:rsidRPr="00032128" w14:paraId="0B1CAB54" w14:textId="77777777" w:rsidTr="008A5166">
        <w:tc>
          <w:tcPr>
            <w:tcW w:w="1384" w:type="dxa"/>
          </w:tcPr>
          <w:p w14:paraId="507EE356" w14:textId="77777777" w:rsidR="00EA25EE" w:rsidRPr="00032128" w:rsidRDefault="00EA25EE" w:rsidP="008A5166">
            <w:pPr>
              <w:pStyle w:val="TabelleText"/>
              <w:rPr>
                <w:lang w:val="en-US"/>
              </w:rPr>
            </w:pPr>
            <w:r w:rsidRPr="00032128">
              <w:rPr>
                <w:lang w:val="en-US"/>
              </w:rPr>
              <w:t>mm</w:t>
            </w:r>
          </w:p>
        </w:tc>
        <w:tc>
          <w:tcPr>
            <w:tcW w:w="4111" w:type="dxa"/>
          </w:tcPr>
          <w:p w14:paraId="2EE4453E" w14:textId="173FF700" w:rsidR="00EA25EE" w:rsidRPr="00032128" w:rsidRDefault="002A5A1E" w:rsidP="008A5166">
            <w:pPr>
              <w:pStyle w:val="TabelleText"/>
              <w:rPr>
                <w:lang w:val="en-US"/>
              </w:rPr>
            </w:pPr>
            <w:r w:rsidRPr="00032128">
              <w:rPr>
                <w:lang w:val="en-US"/>
              </w:rPr>
              <w:t>Minute in long form</w:t>
            </w:r>
          </w:p>
        </w:tc>
        <w:tc>
          <w:tcPr>
            <w:tcW w:w="1959" w:type="dxa"/>
          </w:tcPr>
          <w:p w14:paraId="06411DB0" w14:textId="77777777" w:rsidR="00EA25EE" w:rsidRPr="00032128" w:rsidRDefault="00EA25EE" w:rsidP="008A5166">
            <w:pPr>
              <w:pStyle w:val="TabelleText"/>
              <w:rPr>
                <w:lang w:val="en-US"/>
              </w:rPr>
            </w:pPr>
            <w:r w:rsidRPr="00032128">
              <w:rPr>
                <w:lang w:val="en-US"/>
              </w:rPr>
              <w:t>05</w:t>
            </w:r>
          </w:p>
        </w:tc>
      </w:tr>
      <w:tr w:rsidR="00EA25EE" w:rsidRPr="00032128" w14:paraId="0EE611AC" w14:textId="77777777" w:rsidTr="008A5166">
        <w:tc>
          <w:tcPr>
            <w:tcW w:w="1384" w:type="dxa"/>
          </w:tcPr>
          <w:p w14:paraId="65E56671" w14:textId="77777777" w:rsidR="00EA25EE" w:rsidRPr="00032128" w:rsidRDefault="00EA25EE" w:rsidP="008A5166">
            <w:pPr>
              <w:pStyle w:val="TabelleText"/>
              <w:rPr>
                <w:lang w:val="en-US"/>
              </w:rPr>
            </w:pPr>
            <w:r w:rsidRPr="00032128">
              <w:rPr>
                <w:lang w:val="en-US"/>
              </w:rPr>
              <w:t>s</w:t>
            </w:r>
          </w:p>
        </w:tc>
        <w:tc>
          <w:tcPr>
            <w:tcW w:w="4111" w:type="dxa"/>
          </w:tcPr>
          <w:p w14:paraId="2C97EE58" w14:textId="2E5CFC56" w:rsidR="00EA25EE" w:rsidRPr="00032128" w:rsidRDefault="002A5A1E" w:rsidP="008A5166">
            <w:pPr>
              <w:pStyle w:val="TabelleText"/>
              <w:rPr>
                <w:lang w:val="en-US"/>
              </w:rPr>
            </w:pPr>
            <w:r w:rsidRPr="00032128">
              <w:rPr>
                <w:lang w:val="en-US"/>
              </w:rPr>
              <w:t>Second in short form (not existing here)</w:t>
            </w:r>
          </w:p>
        </w:tc>
        <w:tc>
          <w:tcPr>
            <w:tcW w:w="1959" w:type="dxa"/>
          </w:tcPr>
          <w:p w14:paraId="5B9F7205" w14:textId="77777777" w:rsidR="00EA25EE" w:rsidRPr="00032128" w:rsidRDefault="00EA25EE" w:rsidP="008A5166">
            <w:pPr>
              <w:pStyle w:val="TabelleText"/>
              <w:rPr>
                <w:lang w:val="en-US"/>
              </w:rPr>
            </w:pPr>
            <w:r w:rsidRPr="00032128">
              <w:rPr>
                <w:lang w:val="en-US"/>
              </w:rPr>
              <w:t>0</w:t>
            </w:r>
          </w:p>
        </w:tc>
      </w:tr>
      <w:tr w:rsidR="00EA25EE" w:rsidRPr="00032128" w14:paraId="361334DB" w14:textId="77777777" w:rsidTr="008A5166">
        <w:tc>
          <w:tcPr>
            <w:tcW w:w="1384" w:type="dxa"/>
          </w:tcPr>
          <w:p w14:paraId="2B409D85" w14:textId="77777777" w:rsidR="00EA25EE" w:rsidRPr="00032128" w:rsidRDefault="00EA25EE" w:rsidP="008A5166">
            <w:pPr>
              <w:pStyle w:val="TabelleText"/>
              <w:rPr>
                <w:lang w:val="en-US"/>
              </w:rPr>
            </w:pPr>
            <w:r w:rsidRPr="00032128">
              <w:rPr>
                <w:lang w:val="en-US"/>
              </w:rPr>
              <w:lastRenderedPageBreak/>
              <w:t>ss</w:t>
            </w:r>
          </w:p>
        </w:tc>
        <w:tc>
          <w:tcPr>
            <w:tcW w:w="4111" w:type="dxa"/>
          </w:tcPr>
          <w:p w14:paraId="68E7CD55" w14:textId="6D2AB57B" w:rsidR="00EA25EE" w:rsidRPr="00032128" w:rsidRDefault="002A5A1E" w:rsidP="008A5166">
            <w:pPr>
              <w:pStyle w:val="TabelleText"/>
              <w:rPr>
                <w:lang w:val="en-US"/>
              </w:rPr>
            </w:pPr>
            <w:r w:rsidRPr="00032128">
              <w:rPr>
                <w:lang w:val="en-US"/>
              </w:rPr>
              <w:t>Second in long form (not existing here)</w:t>
            </w:r>
          </w:p>
        </w:tc>
        <w:tc>
          <w:tcPr>
            <w:tcW w:w="1959" w:type="dxa"/>
          </w:tcPr>
          <w:p w14:paraId="1FBD23CD" w14:textId="77777777" w:rsidR="00EA25EE" w:rsidRPr="00032128" w:rsidRDefault="00EA25EE" w:rsidP="008A5166">
            <w:pPr>
              <w:pStyle w:val="TabelleText"/>
              <w:rPr>
                <w:lang w:val="en-US"/>
              </w:rPr>
            </w:pPr>
            <w:r w:rsidRPr="00032128">
              <w:rPr>
                <w:lang w:val="en-US"/>
              </w:rPr>
              <w:t>00</w:t>
            </w:r>
          </w:p>
        </w:tc>
      </w:tr>
      <w:tr w:rsidR="00EA25EE" w:rsidRPr="00032128" w14:paraId="490CAD46" w14:textId="77777777" w:rsidTr="008A5166">
        <w:tc>
          <w:tcPr>
            <w:tcW w:w="1384" w:type="dxa"/>
          </w:tcPr>
          <w:p w14:paraId="19DF970B" w14:textId="77777777" w:rsidR="00EA25EE" w:rsidRPr="00032128" w:rsidRDefault="00EA25EE" w:rsidP="008A5166">
            <w:pPr>
              <w:pStyle w:val="TabelleText"/>
              <w:rPr>
                <w:lang w:val="en-US"/>
              </w:rPr>
            </w:pPr>
            <w:r w:rsidRPr="00032128">
              <w:rPr>
                <w:lang w:val="en-US"/>
              </w:rPr>
              <w:t>AM/PM</w:t>
            </w:r>
          </w:p>
        </w:tc>
        <w:tc>
          <w:tcPr>
            <w:tcW w:w="4111" w:type="dxa"/>
          </w:tcPr>
          <w:p w14:paraId="31B24089" w14:textId="54815F58" w:rsidR="00EA25EE" w:rsidRPr="00032128" w:rsidRDefault="002A5A1E" w:rsidP="008A5166">
            <w:pPr>
              <w:pStyle w:val="TabelleText"/>
              <w:rPr>
                <w:lang w:val="en-US"/>
              </w:rPr>
            </w:pPr>
            <w:r w:rsidRPr="00032128">
              <w:rPr>
                <w:lang w:val="en-US"/>
              </w:rPr>
              <w:t>the US-American 12-hour time format</w:t>
            </w:r>
          </w:p>
        </w:tc>
        <w:tc>
          <w:tcPr>
            <w:tcW w:w="1959" w:type="dxa"/>
          </w:tcPr>
          <w:p w14:paraId="1E62A2CF" w14:textId="77777777" w:rsidR="00EA25EE" w:rsidRPr="00032128" w:rsidRDefault="00EA25EE" w:rsidP="008A5166">
            <w:pPr>
              <w:pStyle w:val="TabelleText"/>
              <w:rPr>
                <w:lang w:val="en-US"/>
              </w:rPr>
            </w:pPr>
            <w:r w:rsidRPr="00032128">
              <w:rPr>
                <w:lang w:val="en-US"/>
              </w:rPr>
              <w:t>08:05 AM</w:t>
            </w:r>
          </w:p>
        </w:tc>
      </w:tr>
    </w:tbl>
    <w:p w14:paraId="06603A9D" w14:textId="73E9368B" w:rsidR="00EA25EE" w:rsidRDefault="00EA25EE" w:rsidP="00EA25EE">
      <w:pPr>
        <w:rPr>
          <w:lang w:val="en-US"/>
        </w:rPr>
      </w:pPr>
    </w:p>
    <w:p w14:paraId="54DE6356" w14:textId="5A4EEBBA" w:rsidR="00D37244" w:rsidRDefault="00626CED" w:rsidP="00EA25EE">
      <w:pPr>
        <w:rPr>
          <w:lang w:val="en-US"/>
        </w:rPr>
      </w:pPr>
      <w:r>
        <w:rPr>
          <w:lang w:val="en-US"/>
        </w:rPr>
        <w:t>If you want to sum hours (time information):</w:t>
      </w:r>
    </w:p>
    <w:p w14:paraId="20B623CD" w14:textId="32CFF30D" w:rsidR="00626CED" w:rsidRDefault="00626CED" w:rsidP="00EA25EE">
      <w:pPr>
        <w:rPr>
          <w:lang w:val="en-US"/>
        </w:rPr>
      </w:pPr>
      <w:r>
        <w:rPr>
          <w:noProof/>
        </w:rPr>
        <w:drawing>
          <wp:inline distT="0" distB="0" distL="0" distR="0" wp14:anchorId="3FABF8A3" wp14:editId="2145693F">
            <wp:extent cx="3343275" cy="225457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76182" cy="2276761"/>
                    </a:xfrm>
                    <a:prstGeom prst="rect">
                      <a:avLst/>
                    </a:prstGeom>
                  </pic:spPr>
                </pic:pic>
              </a:graphicData>
            </a:graphic>
          </wp:inline>
        </w:drawing>
      </w:r>
    </w:p>
    <w:p w14:paraId="6EAC0A0B" w14:textId="5170AAA1" w:rsidR="00626CED" w:rsidRDefault="00626CED" w:rsidP="00EA25EE">
      <w:pPr>
        <w:rPr>
          <w:lang w:val="en-US"/>
        </w:rPr>
      </w:pPr>
      <w:r>
        <w:rPr>
          <w:lang w:val="en-US"/>
        </w:rPr>
        <w:t>You must convert the format from hh:mm to [h]:mm:</w:t>
      </w:r>
    </w:p>
    <w:p w14:paraId="6A4EC8D7" w14:textId="72370C59" w:rsidR="00626CED" w:rsidRPr="00032128" w:rsidRDefault="00626CED" w:rsidP="00EA25EE">
      <w:pPr>
        <w:rPr>
          <w:lang w:val="en-US"/>
        </w:rPr>
      </w:pPr>
      <w:r>
        <w:rPr>
          <w:noProof/>
        </w:rPr>
        <w:drawing>
          <wp:inline distT="0" distB="0" distL="0" distR="0" wp14:anchorId="44E1B096" wp14:editId="224C4427">
            <wp:extent cx="5638800" cy="3004955"/>
            <wp:effectExtent l="0" t="0" r="0" b="508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60002" cy="3016254"/>
                    </a:xfrm>
                    <a:prstGeom prst="rect">
                      <a:avLst/>
                    </a:prstGeom>
                  </pic:spPr>
                </pic:pic>
              </a:graphicData>
            </a:graphic>
          </wp:inline>
        </w:drawing>
      </w:r>
    </w:p>
    <w:p w14:paraId="5AB89EA5" w14:textId="5E08514B" w:rsidR="002A5A1E" w:rsidRPr="00032128" w:rsidRDefault="002A5A1E" w:rsidP="002A5A1E">
      <w:pPr>
        <w:rPr>
          <w:lang w:val="en-US"/>
        </w:rPr>
      </w:pPr>
      <w:r w:rsidRPr="00032128">
        <w:rPr>
          <w:lang w:val="en-US"/>
        </w:rPr>
        <w:t>Here, too, various local forms are available – they use language-specific numeral characters</w:t>
      </w:r>
    </w:p>
    <w:p w14:paraId="20E6F5E1" w14:textId="77777777" w:rsidR="002A5A1E" w:rsidRPr="00032128" w:rsidRDefault="002A5A1E" w:rsidP="002A5A1E">
      <w:pPr>
        <w:pStyle w:val="Iconberschrift"/>
        <w:rPr>
          <w:lang w:val="en-US"/>
        </w:rPr>
      </w:pPr>
      <w:r w:rsidRPr="00032128">
        <w:rPr>
          <w:noProof/>
          <w:lang w:val="en-US"/>
        </w:rPr>
        <mc:AlternateContent>
          <mc:Choice Requires="wps">
            <w:drawing>
              <wp:anchor distT="0" distB="0" distL="114300" distR="114300" simplePos="0" relativeHeight="251699200" behindDoc="1" locked="0" layoutInCell="0" allowOverlap="1" wp14:anchorId="57736A7D" wp14:editId="01C92EA2">
                <wp:simplePos x="0" y="0"/>
                <wp:positionH relativeFrom="column">
                  <wp:posOffset>104140</wp:posOffset>
                </wp:positionH>
                <wp:positionV relativeFrom="paragraph">
                  <wp:posOffset>80806</wp:posOffset>
                </wp:positionV>
                <wp:extent cx="374650" cy="374650"/>
                <wp:effectExtent l="0" t="0" r="6350" b="6350"/>
                <wp:wrapNone/>
                <wp:docPr id="17" name="Rechtec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89A71" id="Rechteck 17" o:spid="_x0000_s1026" style="position:absolute;margin-left:8.2pt;margin-top:6.35pt;width:29.5pt;height:2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" o:allowincell="f" fillcolor="gray" stroked="f"/>
            </w:pict>
          </mc:Fallback>
        </mc:AlternateContent>
      </w:r>
      <w:r w:rsidRPr="00032128">
        <w:rPr>
          <w:lang w:val="en-US"/>
        </w:rPr>
        <w:t>Note</w:t>
      </w:r>
    </w:p>
    <w:p w14:paraId="767C096D" w14:textId="77777777" w:rsidR="002A5A1E" w:rsidRPr="00032128" w:rsidRDefault="002A5A1E" w:rsidP="002A5A1E">
      <w:pPr>
        <w:pStyle w:val="IconText"/>
        <w:rPr>
          <w:lang w:val="en-US"/>
        </w:rPr>
      </w:pPr>
      <w:r w:rsidRPr="00032128">
        <w:rPr>
          <w:lang w:val="en-US"/>
        </w:rPr>
        <w:t>If you format a time as "mm" in Excel, you save the file, open it again, convert Excel's to "MM"</w:t>
      </w:r>
    </w:p>
    <w:p w14:paraId="44A36919" w14:textId="77777777" w:rsidR="002A5A1E" w:rsidRPr="00032128" w:rsidRDefault="002A5A1E" w:rsidP="002A5A1E">
      <w:pPr>
        <w:pStyle w:val="Heading1"/>
        <w:rPr>
          <w:lang w:val="en-US"/>
        </w:rPr>
      </w:pPr>
      <w:r w:rsidRPr="00032128">
        <w:rPr>
          <w:lang w:val="en-US"/>
        </w:rPr>
        <w:t>Text and number</w:t>
      </w:r>
    </w:p>
    <w:p w14:paraId="3A0D2823" w14:textId="42EFB1E9" w:rsidR="002A5A1E" w:rsidRPr="00032128" w:rsidRDefault="002A5A1E" w:rsidP="002A5A1E">
      <w:pPr>
        <w:rPr>
          <w:lang w:val="en-US"/>
        </w:rPr>
      </w:pPr>
      <w:r w:rsidRPr="00032128">
        <w:rPr>
          <w:lang w:val="en-US"/>
        </w:rPr>
        <w:t xml:space="preserve">Texts are formatted </w:t>
      </w:r>
      <w:r w:rsidR="00626CED">
        <w:rPr>
          <w:lang w:val="en-US"/>
        </w:rPr>
        <w:t>with</w:t>
      </w:r>
      <w:r w:rsidRPr="00032128">
        <w:rPr>
          <w:lang w:val="en-US"/>
        </w:rPr>
        <w:t xml:space="preserve"> “@”. This can be </w:t>
      </w:r>
      <w:r w:rsidR="00626CED">
        <w:rPr>
          <w:lang w:val="en-US"/>
        </w:rPr>
        <w:t>found out,</w:t>
      </w:r>
      <w:r w:rsidRPr="00032128">
        <w:rPr>
          <w:lang w:val="en-US"/>
        </w:rPr>
        <w:t xml:space="preserve"> </w:t>
      </w:r>
      <w:r w:rsidR="00626CED">
        <w:rPr>
          <w:lang w:val="en-US"/>
        </w:rPr>
        <w:t>if</w:t>
      </w:r>
      <w:r w:rsidRPr="00032128">
        <w:rPr>
          <w:lang w:val="en-US"/>
        </w:rPr>
        <w:t xml:space="preserve"> you format a number with the format “Text” and then change to the category “Custom”.</w:t>
      </w:r>
    </w:p>
    <w:p w14:paraId="57B303C7" w14:textId="21DA3F09" w:rsidR="002A5A1E" w:rsidRPr="00032128" w:rsidRDefault="002A5A1E" w:rsidP="002A5A1E">
      <w:pPr>
        <w:rPr>
          <w:lang w:val="en-US"/>
        </w:rPr>
      </w:pPr>
      <w:r w:rsidRPr="00032128">
        <w:rPr>
          <w:lang w:val="en-US"/>
        </w:rPr>
        <w:t xml:space="preserve">With [Alt] + number &lt; 32 a non-printable character can be created. This </w:t>
      </w:r>
      <w:r w:rsidR="00626CED">
        <w:rPr>
          <w:lang w:val="en-US"/>
        </w:rPr>
        <w:t xml:space="preserve">symbol </w:t>
      </w:r>
      <w:r w:rsidRPr="00032128">
        <w:rPr>
          <w:lang w:val="en-US"/>
        </w:rPr>
        <w:t>can be used in the custom number format</w:t>
      </w:r>
      <w:r w:rsidR="00626CED">
        <w:rPr>
          <w:lang w:val="en-US"/>
        </w:rPr>
        <w:t>, for example:</w:t>
      </w:r>
    </w:p>
    <w:p w14:paraId="52613972" w14:textId="68C72427" w:rsidR="00DE395D" w:rsidRPr="00032128" w:rsidRDefault="00DE395D" w:rsidP="00A42BE3">
      <w:pPr>
        <w:rPr>
          <w:lang w:val="en-US"/>
        </w:rPr>
      </w:pPr>
      <w:r w:rsidRPr="00032128">
        <w:rPr>
          <w:lang w:val="en-US"/>
        </w:rPr>
        <w:lastRenderedPageBreak/>
        <w:t>•   @</w:t>
      </w:r>
    </w:p>
    <w:p w14:paraId="1AE1DAB0" w14:textId="619AAA39" w:rsidR="002A5A1E" w:rsidRPr="00032128" w:rsidRDefault="002A5A1E" w:rsidP="002A5A1E">
      <w:pPr>
        <w:rPr>
          <w:lang w:val="en-US"/>
        </w:rPr>
      </w:pPr>
      <w:r w:rsidRPr="00032128">
        <w:rPr>
          <w:lang w:val="en-US"/>
        </w:rPr>
        <w:t>This, however, could be saved as a cell style – why not with indentation?</w:t>
      </w:r>
    </w:p>
    <w:p w14:paraId="7BEFC5A7" w14:textId="401198A7" w:rsidR="00DE395D" w:rsidRPr="00032128" w:rsidRDefault="00010DB5" w:rsidP="00A42BE3">
      <w:pPr>
        <w:rPr>
          <w:lang w:val="en-US"/>
        </w:rPr>
      </w:pPr>
      <w:r w:rsidRPr="00032128">
        <w:rPr>
          <w:noProof/>
          <w:lang w:val="en-US"/>
        </w:rPr>
        <w:drawing>
          <wp:inline distT="0" distB="0" distL="0" distR="0" wp14:anchorId="7E1A0C5D" wp14:editId="27309E01">
            <wp:extent cx="5605153" cy="3092637"/>
            <wp:effectExtent l="0" t="0" r="0" b="0"/>
            <wp:docPr id="58" name="Grafik 58"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descr="Ein Bild, das Tisch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9517" cy="3100562"/>
                    </a:xfrm>
                    <a:prstGeom prst="rect">
                      <a:avLst/>
                    </a:prstGeom>
                  </pic:spPr>
                </pic:pic>
              </a:graphicData>
            </a:graphic>
          </wp:inline>
        </w:drawing>
      </w:r>
    </w:p>
    <w:p w14:paraId="5161FAAA" w14:textId="291BC671" w:rsidR="00AB4A3B" w:rsidRPr="00032128" w:rsidRDefault="00AB4A3B" w:rsidP="00FA5863">
      <w:pPr>
        <w:pStyle w:val="Heading1"/>
        <w:rPr>
          <w:lang w:val="en-US"/>
        </w:rPr>
      </w:pPr>
      <w:r w:rsidRPr="00032128">
        <w:rPr>
          <w:lang w:val="en-US"/>
        </w:rPr>
        <w:t>SAP &amp; co</w:t>
      </w:r>
    </w:p>
    <w:p w14:paraId="6CF5A3D6" w14:textId="063D1A2F" w:rsidR="0065329C" w:rsidRPr="00032128" w:rsidRDefault="0065329C" w:rsidP="005931FB">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Do you know SAP? He is my friend!</w:t>
      </w:r>
    </w:p>
    <w:p w14:paraId="03486B54" w14:textId="40DE71DD" w:rsidR="0065329C" w:rsidRPr="00032128" w:rsidRDefault="0065329C" w:rsidP="005931FB">
      <w:pPr>
        <w:spacing w:before="100" w:beforeAutospacing="1" w:after="100" w:afterAutospacing="1" w:line="240" w:lineRule="auto"/>
        <w:rPr>
          <w:szCs w:val="24"/>
          <w:lang w:val="en-US"/>
        </w:rPr>
      </w:pPr>
      <w:r w:rsidRPr="00032128">
        <w:rPr>
          <w:szCs w:val="24"/>
          <w:lang w:val="en-US"/>
        </w:rPr>
        <w:t>No, it was very ironic. Everybody who frequently exports data from SAP or other database systems does</w:t>
      </w:r>
      <w:r w:rsidRPr="00032128">
        <w:rPr>
          <w:lang w:val="en-US"/>
        </w:rPr>
        <w:t xml:space="preserve"> certainly know this </w:t>
      </w:r>
      <w:r w:rsidRPr="00032128">
        <w:rPr>
          <w:szCs w:val="24"/>
          <w:lang w:val="en-US"/>
        </w:rPr>
        <w:t>problem: From time to time, text information is stored under the cells. Surprisingly, that is invisible – the cells are formatted as “general”. Sometime</w:t>
      </w:r>
      <w:r w:rsidR="004D00F4" w:rsidRPr="00032128">
        <w:rPr>
          <w:szCs w:val="24"/>
          <w:lang w:val="en-US"/>
        </w:rPr>
        <w:t>s</w:t>
      </w:r>
      <w:r w:rsidRPr="00032128">
        <w:rPr>
          <w:szCs w:val="24"/>
          <w:lang w:val="en-US"/>
        </w:rPr>
        <w:t xml:space="preserve"> you can find out</w:t>
      </w:r>
      <w:r w:rsidR="004D00F4" w:rsidRPr="00032128">
        <w:rPr>
          <w:szCs w:val="24"/>
          <w:lang w:val="en-US"/>
        </w:rPr>
        <w:t>, that there is text information behind the cell</w:t>
      </w:r>
      <w:r w:rsidRPr="00032128">
        <w:rPr>
          <w:szCs w:val="24"/>
          <w:lang w:val="en-US"/>
        </w:rPr>
        <w:t>, because these numbers are left-aligned. At the latest</w:t>
      </w:r>
      <w:r w:rsidR="004D00F4" w:rsidRPr="00032128">
        <w:rPr>
          <w:szCs w:val="24"/>
          <w:lang w:val="en-US"/>
        </w:rPr>
        <w:t xml:space="preserve"> you find it out,</w:t>
      </w:r>
      <w:r w:rsidRPr="00032128">
        <w:rPr>
          <w:szCs w:val="24"/>
          <w:lang w:val="en-US"/>
        </w:rPr>
        <w:t xml:space="preserve"> if you want to continue </w:t>
      </w:r>
      <w:r w:rsidR="004D00F4" w:rsidRPr="00032128">
        <w:rPr>
          <w:szCs w:val="24"/>
          <w:lang w:val="en-US"/>
        </w:rPr>
        <w:t xml:space="preserve">calculating </w:t>
      </w:r>
      <w:r w:rsidRPr="00032128">
        <w:rPr>
          <w:szCs w:val="24"/>
          <w:lang w:val="en-US"/>
        </w:rPr>
        <w:t xml:space="preserve">with the numbers or if you want to sort or filter the numbers or format them as numbers ... </w:t>
      </w:r>
      <w:r w:rsidR="004D00F4" w:rsidRPr="00032128">
        <w:rPr>
          <w:szCs w:val="24"/>
          <w:lang w:val="en-US"/>
        </w:rPr>
        <w:t xml:space="preserve">then you </w:t>
      </w:r>
      <w:r w:rsidRPr="00032128">
        <w:rPr>
          <w:szCs w:val="24"/>
          <w:lang w:val="en-US"/>
        </w:rPr>
        <w:t xml:space="preserve">notice that Excel </w:t>
      </w:r>
      <w:r w:rsidR="004D00F4" w:rsidRPr="00032128">
        <w:rPr>
          <w:szCs w:val="24"/>
          <w:lang w:val="en-US"/>
        </w:rPr>
        <w:t>throws a spanner in your bill</w:t>
      </w:r>
      <w:r w:rsidRPr="00032128">
        <w:rPr>
          <w:szCs w:val="24"/>
          <w:lang w:val="en-US"/>
        </w:rPr>
        <w:t>.</w:t>
      </w:r>
    </w:p>
    <w:p w14:paraId="22BCBA74" w14:textId="076934FA" w:rsidR="00AB4A3B" w:rsidRPr="00032128" w:rsidRDefault="00010DB5" w:rsidP="00AB4A3B">
      <w:pPr>
        <w:spacing w:after="0" w:line="240" w:lineRule="auto"/>
        <w:rPr>
          <w:rFonts w:ascii="Times New Roman" w:eastAsia="Times New Roman" w:hAnsi="Times New Roman" w:cs="Times New Roman"/>
          <w:szCs w:val="24"/>
          <w:lang w:val="en-US" w:eastAsia="de-DE"/>
        </w:rPr>
      </w:pPr>
      <w:r w:rsidRPr="00032128">
        <w:rPr>
          <w:rFonts w:ascii="Times New Roman" w:eastAsia="Times New Roman" w:hAnsi="Times New Roman" w:cs="Times New Roman"/>
          <w:noProof/>
          <w:szCs w:val="24"/>
          <w:lang w:val="en-US" w:eastAsia="de-DE"/>
        </w:rPr>
        <w:drawing>
          <wp:inline distT="0" distB="0" distL="0" distR="0" wp14:anchorId="6A22059A" wp14:editId="638826E1">
            <wp:extent cx="2155371" cy="2500233"/>
            <wp:effectExtent l="0" t="0" r="0" b="0"/>
            <wp:docPr id="59" name="Grafik 59"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descr="Ein Bild, das Tisch enthält.&#10;&#10;Automatisch generierte Beschreibung"/>
                    <pic:cNvPicPr/>
                  </pic:nvPicPr>
                  <pic:blipFill>
                    <a:blip r:embed="rId36">
                      <a:extLst>
                        <a:ext uri="{28A0092B-C50C-407E-A947-70E740481C1C}">
                          <a14:useLocalDpi xmlns:a14="http://schemas.microsoft.com/office/drawing/2010/main" val="0"/>
                        </a:ext>
                      </a:extLst>
                    </a:blip>
                    <a:stretch>
                      <a:fillRect/>
                    </a:stretch>
                  </pic:blipFill>
                  <pic:spPr>
                    <a:xfrm>
                      <a:off x="0" y="0"/>
                      <a:ext cx="2171598" cy="2519057"/>
                    </a:xfrm>
                    <a:prstGeom prst="rect">
                      <a:avLst/>
                    </a:prstGeom>
                  </pic:spPr>
                </pic:pic>
              </a:graphicData>
            </a:graphic>
          </wp:inline>
        </w:drawing>
      </w:r>
    </w:p>
    <w:p w14:paraId="5CD1250D" w14:textId="5960EEC3" w:rsidR="004D00F4" w:rsidRPr="00032128" w:rsidRDefault="004D00F4" w:rsidP="005931FB">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Looks like number</w:t>
      </w:r>
      <w:r w:rsidR="00FC60E5" w:rsidRPr="00032128">
        <w:rPr>
          <w:szCs w:val="24"/>
          <w:lang w:val="en-US"/>
        </w:rPr>
        <w:t>s</w:t>
      </w:r>
      <w:r w:rsidRPr="00032128">
        <w:rPr>
          <w:szCs w:val="24"/>
          <w:lang w:val="en-US"/>
        </w:rPr>
        <w:t xml:space="preserve">, but </w:t>
      </w:r>
      <w:r w:rsidR="00FC60E5" w:rsidRPr="00032128">
        <w:rPr>
          <w:szCs w:val="24"/>
          <w:lang w:val="en-US"/>
        </w:rPr>
        <w:t xml:space="preserve">it </w:t>
      </w:r>
      <w:r w:rsidRPr="00032128">
        <w:rPr>
          <w:szCs w:val="24"/>
          <w:lang w:val="en-US"/>
        </w:rPr>
        <w:t>is text.</w:t>
      </w:r>
    </w:p>
    <w:p w14:paraId="68462190" w14:textId="77777777" w:rsidR="00FC60E5" w:rsidRPr="00032128" w:rsidRDefault="00FC60E5" w:rsidP="005931FB">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lastRenderedPageBreak/>
        <w:t>I have found the following solutions to this problem:</w:t>
      </w:r>
    </w:p>
    <w:p w14:paraId="554FA08A" w14:textId="665997F4" w:rsidR="00FC60E5" w:rsidRPr="00032128" w:rsidRDefault="00FC60E5" w:rsidP="005931FB">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1. If you have luck and see the small green triangle (the indicator for error checking), you can convert the “texts” back to numbers.</w:t>
      </w:r>
    </w:p>
    <w:p w14:paraId="0064272F" w14:textId="7F5E4129" w:rsidR="00AB4A3B" w:rsidRPr="00032128" w:rsidRDefault="00010DB5" w:rsidP="00AB4A3B">
      <w:pPr>
        <w:spacing w:after="0" w:line="240" w:lineRule="auto"/>
        <w:rPr>
          <w:rFonts w:ascii="Times New Roman" w:eastAsia="Times New Roman" w:hAnsi="Times New Roman" w:cs="Times New Roman"/>
          <w:szCs w:val="24"/>
          <w:lang w:val="en-US" w:eastAsia="de-DE"/>
        </w:rPr>
      </w:pPr>
      <w:r w:rsidRPr="00032128">
        <w:rPr>
          <w:rFonts w:ascii="Times New Roman" w:eastAsia="Times New Roman" w:hAnsi="Times New Roman" w:cs="Times New Roman"/>
          <w:noProof/>
          <w:szCs w:val="24"/>
          <w:lang w:val="en-US" w:eastAsia="de-DE"/>
        </w:rPr>
        <w:drawing>
          <wp:inline distT="0" distB="0" distL="0" distR="0" wp14:anchorId="5DF6D14E" wp14:editId="20C5F4CB">
            <wp:extent cx="3289465" cy="2970379"/>
            <wp:effectExtent l="0" t="0" r="6350" b="1905"/>
            <wp:docPr id="60" name="Grafik 6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60" descr="Ein Bild, das Tisch enthält.&#10;&#10;Automatisch generierte Beschreibung"/>
                    <pic:cNvPicPr/>
                  </pic:nvPicPr>
                  <pic:blipFill>
                    <a:blip r:embed="rId37">
                      <a:extLst>
                        <a:ext uri="{28A0092B-C50C-407E-A947-70E740481C1C}">
                          <a14:useLocalDpi xmlns:a14="http://schemas.microsoft.com/office/drawing/2010/main" val="0"/>
                        </a:ext>
                      </a:extLst>
                    </a:blip>
                    <a:stretch>
                      <a:fillRect/>
                    </a:stretch>
                  </pic:blipFill>
                  <pic:spPr>
                    <a:xfrm>
                      <a:off x="0" y="0"/>
                      <a:ext cx="3312029" cy="2990754"/>
                    </a:xfrm>
                    <a:prstGeom prst="rect">
                      <a:avLst/>
                    </a:prstGeom>
                  </pic:spPr>
                </pic:pic>
              </a:graphicData>
            </a:graphic>
          </wp:inline>
        </w:drawing>
      </w:r>
    </w:p>
    <w:p w14:paraId="4621ECAF" w14:textId="5B9A9713" w:rsidR="00FC60E5" w:rsidRPr="00032128" w:rsidRDefault="00FC60E5" w:rsidP="005931FB">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2. If you have only a few cells, you can double-click the cell (or edit the cell with [F2] and then exit with [Enter]. Then Excel uses the correct number format.</w:t>
      </w:r>
    </w:p>
    <w:p w14:paraId="5D3427EB" w14:textId="0FA08F77" w:rsidR="00FC60E5" w:rsidRPr="00032128" w:rsidRDefault="00FC60E5" w:rsidP="005931FB">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3. You can multiply the value of the cell by 1 with the help of an auxiliary column (=O2*1). Drag down the formula, copy it, and paste the content as values.</w:t>
      </w:r>
    </w:p>
    <w:p w14:paraId="4191CAF7" w14:textId="77777777" w:rsidR="00FC60E5" w:rsidRPr="00032128" w:rsidRDefault="00FC60E5" w:rsidP="005931FB">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4. The same is done by the function =VALUE</w:t>
      </w:r>
    </w:p>
    <w:p w14:paraId="6409249F" w14:textId="2640917F" w:rsidR="00FC60E5" w:rsidRPr="00032128" w:rsidRDefault="00FC60E5" w:rsidP="005931FB">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5. Or: use the calculation operator - -</w:t>
      </w:r>
    </w:p>
    <w:p w14:paraId="2065EFE4" w14:textId="47D31083" w:rsidR="00FC60E5" w:rsidRPr="00032128" w:rsidRDefault="00FC60E5" w:rsidP="00FC60E5">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6. Write the number 1 to an empty cell. Copy the cell, select the range of the text numbers and paste /multiply with content (context menu) “over”. The result is the same as in point 2 or 3 or 5 – Excel now uses the correct number format.</w:t>
      </w:r>
    </w:p>
    <w:p w14:paraId="01B0B893" w14:textId="77777777" w:rsidR="00FC60E5" w:rsidRPr="00032128" w:rsidRDefault="00FC60E5" w:rsidP="00FC60E5">
      <w:pPr>
        <w:spacing w:before="100" w:beforeAutospacing="1" w:after="100" w:afterAutospacing="1" w:line="240" w:lineRule="auto"/>
        <w:rPr>
          <w:rFonts w:ascii="Times New Roman" w:eastAsia="Times New Roman" w:hAnsi="Times New Roman" w:cs="Times New Roman"/>
          <w:szCs w:val="24"/>
          <w:lang w:val="en-US" w:eastAsia="de-DE"/>
        </w:rPr>
      </w:pPr>
    </w:p>
    <w:p w14:paraId="73A5A276" w14:textId="67ED7299" w:rsidR="00FC60E5" w:rsidRPr="00032128" w:rsidRDefault="00530E7E" w:rsidP="00FC60E5">
      <w:pPr>
        <w:spacing w:after="0" w:line="240" w:lineRule="auto"/>
        <w:rPr>
          <w:rFonts w:ascii="Times New Roman" w:eastAsia="Times New Roman" w:hAnsi="Times New Roman" w:cs="Times New Roman"/>
          <w:szCs w:val="24"/>
          <w:lang w:val="en-US" w:eastAsia="de-DE"/>
        </w:rPr>
      </w:pPr>
      <w:r w:rsidRPr="00032128">
        <w:rPr>
          <w:rFonts w:ascii="Times New Roman" w:eastAsia="Times New Roman" w:hAnsi="Times New Roman" w:cs="Times New Roman"/>
          <w:noProof/>
          <w:szCs w:val="24"/>
          <w:lang w:val="en-US" w:eastAsia="de-DE"/>
        </w:rPr>
        <w:lastRenderedPageBreak/>
        <w:drawing>
          <wp:inline distT="0" distB="0" distL="0" distR="0" wp14:anchorId="1B5237F1" wp14:editId="63930AA3">
            <wp:extent cx="4102924" cy="3213133"/>
            <wp:effectExtent l="0" t="0" r="0" b="6350"/>
            <wp:docPr id="62" name="Grafik 6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62" descr="Ein Bild, das Tisch enthält.&#10;&#10;Automatisch generierte Beschreibung"/>
                    <pic:cNvPicPr/>
                  </pic:nvPicPr>
                  <pic:blipFill>
                    <a:blip r:embed="rId38">
                      <a:extLst>
                        <a:ext uri="{28A0092B-C50C-407E-A947-70E740481C1C}">
                          <a14:useLocalDpi xmlns:a14="http://schemas.microsoft.com/office/drawing/2010/main" val="0"/>
                        </a:ext>
                      </a:extLst>
                    </a:blip>
                    <a:stretch>
                      <a:fillRect/>
                    </a:stretch>
                  </pic:blipFill>
                  <pic:spPr>
                    <a:xfrm>
                      <a:off x="0" y="0"/>
                      <a:ext cx="4140990" cy="3242944"/>
                    </a:xfrm>
                    <a:prstGeom prst="rect">
                      <a:avLst/>
                    </a:prstGeom>
                  </pic:spPr>
                </pic:pic>
              </a:graphicData>
            </a:graphic>
          </wp:inline>
        </w:drawing>
      </w:r>
    </w:p>
    <w:p w14:paraId="1A2DC43C" w14:textId="7E49F2EE" w:rsidR="00FC60E5" w:rsidRDefault="00FC60E5" w:rsidP="005931FB">
      <w:pPr>
        <w:spacing w:before="100" w:beforeAutospacing="1" w:after="100" w:afterAutospacing="1" w:line="240" w:lineRule="auto"/>
        <w:rPr>
          <w:szCs w:val="24"/>
          <w:lang w:val="en-US"/>
        </w:rPr>
      </w:pPr>
      <w:r w:rsidRPr="00032128">
        <w:rPr>
          <w:szCs w:val="24"/>
          <w:lang w:val="en-US"/>
        </w:rPr>
        <w:t xml:space="preserve">7. </w:t>
      </w:r>
      <w:r w:rsidR="003B77F6" w:rsidRPr="00032128">
        <w:rPr>
          <w:szCs w:val="24"/>
          <w:lang w:val="en-US"/>
        </w:rPr>
        <w:t xml:space="preserve">My favorite tip: </w:t>
      </w:r>
      <w:r w:rsidR="006E32DE">
        <w:rPr>
          <w:szCs w:val="24"/>
          <w:lang w:val="en-US"/>
        </w:rPr>
        <w:t>Y</w:t>
      </w:r>
      <w:r w:rsidRPr="00032128">
        <w:rPr>
          <w:szCs w:val="24"/>
          <w:lang w:val="en-US"/>
        </w:rPr>
        <w:t>ou can select the columns and use the wizard “Text To Columns”, which is found in the “Data” tab. Enter an absurd delimiter there (for example, a tab – a separator, which of course does not exist in the numbers. Then the wizard overwrites the values with himself and “takes” the correct format and value, that is, the number format.</w:t>
      </w:r>
    </w:p>
    <w:p w14:paraId="59983CDB" w14:textId="20E64292" w:rsidR="00626CED" w:rsidRPr="00032128" w:rsidRDefault="00626CED" w:rsidP="005931FB">
      <w:pPr>
        <w:spacing w:before="100" w:beforeAutospacing="1" w:after="100" w:afterAutospacing="1" w:line="240" w:lineRule="auto"/>
        <w:rPr>
          <w:rFonts w:ascii="Times New Roman" w:eastAsia="Times New Roman" w:hAnsi="Times New Roman" w:cs="Times New Roman"/>
          <w:szCs w:val="24"/>
          <w:lang w:val="en-US" w:eastAsia="de-DE"/>
        </w:rPr>
      </w:pPr>
      <w:r>
        <w:rPr>
          <w:noProof/>
        </w:rPr>
        <w:drawing>
          <wp:inline distT="0" distB="0" distL="0" distR="0" wp14:anchorId="3C949F00" wp14:editId="0462ABF9">
            <wp:extent cx="4991100" cy="32431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37197" cy="3273052"/>
                    </a:xfrm>
                    <a:prstGeom prst="rect">
                      <a:avLst/>
                    </a:prstGeom>
                  </pic:spPr>
                </pic:pic>
              </a:graphicData>
            </a:graphic>
          </wp:inline>
        </w:drawing>
      </w:r>
    </w:p>
    <w:p w14:paraId="031C2375" w14:textId="70A244D1" w:rsidR="003B77F6" w:rsidRPr="00032128" w:rsidRDefault="003B77F6" w:rsidP="005931FB">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To save SAP’s honor, it should be noted that many database systems, for example: DATEV, KISS, ORBIS, EBIS and others, sometimes (not always!) push text formats under numbers when exporting to Excel.</w:t>
      </w:r>
    </w:p>
    <w:p w14:paraId="25BF8FD5" w14:textId="56A618D7" w:rsidR="003B77F6" w:rsidRDefault="003B77F6" w:rsidP="005931FB">
      <w:pPr>
        <w:rPr>
          <w:lang w:val="en-US"/>
        </w:rPr>
      </w:pPr>
      <w:r w:rsidRPr="00032128">
        <w:rPr>
          <w:lang w:val="en-US"/>
        </w:rPr>
        <w:t xml:space="preserve">By the way, </w:t>
      </w:r>
      <w:r w:rsidR="00626CED" w:rsidRPr="00032128">
        <w:rPr>
          <w:lang w:val="en-US"/>
        </w:rPr>
        <w:t xml:space="preserve">this behavior </w:t>
      </w:r>
      <w:r w:rsidRPr="00032128">
        <w:rPr>
          <w:lang w:val="en-US"/>
        </w:rPr>
        <w:t>is easy to simulate with a macro like:</w:t>
      </w:r>
    </w:p>
    <w:p w14:paraId="5E4E14DA" w14:textId="77777777" w:rsidR="00626CED" w:rsidRPr="00032128" w:rsidRDefault="00626CED" w:rsidP="005931FB">
      <w:pPr>
        <w:rPr>
          <w:lang w:val="en-US"/>
        </w:rPr>
      </w:pPr>
    </w:p>
    <w:p w14:paraId="429E2EF1" w14:textId="5CE7BE00" w:rsidR="009A44CD" w:rsidRPr="00032128" w:rsidRDefault="009A44CD" w:rsidP="009A44CD">
      <w:pPr>
        <w:rPr>
          <w:rFonts w:ascii="Courier New" w:hAnsi="Courier New" w:cs="Courier New"/>
          <w:lang w:val="en-US"/>
        </w:rPr>
      </w:pPr>
      <w:r w:rsidRPr="00032128">
        <w:rPr>
          <w:rFonts w:ascii="Courier New" w:hAnsi="Courier New" w:cs="Courier New"/>
          <w:lang w:val="en-US"/>
        </w:rPr>
        <w:lastRenderedPageBreak/>
        <w:t xml:space="preserve">Sub </w:t>
      </w:r>
      <w:r w:rsidR="003B77F6" w:rsidRPr="00032128">
        <w:rPr>
          <w:rFonts w:ascii="Courier New" w:hAnsi="Courier New" w:cs="Courier New"/>
          <w:lang w:val="en-US"/>
        </w:rPr>
        <w:t>ConvertNumberToText</w:t>
      </w:r>
      <w:r w:rsidRPr="00032128">
        <w:rPr>
          <w:rFonts w:ascii="Courier New" w:hAnsi="Courier New" w:cs="Courier New"/>
          <w:lang w:val="en-US"/>
        </w:rPr>
        <w:t>()</w:t>
      </w:r>
    </w:p>
    <w:p w14:paraId="497BAC0A" w14:textId="77777777" w:rsidR="009A44CD" w:rsidRPr="00032128" w:rsidRDefault="009A44CD" w:rsidP="009A44CD">
      <w:pPr>
        <w:rPr>
          <w:rFonts w:ascii="Courier New" w:hAnsi="Courier New" w:cs="Courier New"/>
          <w:lang w:val="en-US"/>
        </w:rPr>
      </w:pPr>
      <w:r w:rsidRPr="00032128">
        <w:rPr>
          <w:rFonts w:ascii="Courier New" w:hAnsi="Courier New" w:cs="Courier New"/>
          <w:lang w:val="en-US"/>
        </w:rPr>
        <w:t xml:space="preserve">    Dim s As String</w:t>
      </w:r>
    </w:p>
    <w:p w14:paraId="2883E954" w14:textId="3203E816" w:rsidR="009A44CD" w:rsidRPr="00032128" w:rsidRDefault="009A44CD" w:rsidP="009A44CD">
      <w:pPr>
        <w:rPr>
          <w:rFonts w:ascii="Courier New" w:hAnsi="Courier New" w:cs="Courier New"/>
          <w:lang w:val="en-US"/>
        </w:rPr>
      </w:pPr>
      <w:r w:rsidRPr="00032128">
        <w:rPr>
          <w:rFonts w:ascii="Courier New" w:hAnsi="Courier New" w:cs="Courier New"/>
          <w:lang w:val="en-US"/>
        </w:rPr>
        <w:t xml:space="preserve">    s = InputBox("</w:t>
      </w:r>
      <w:r w:rsidR="003B77F6" w:rsidRPr="00032128">
        <w:rPr>
          <w:rFonts w:ascii="Courier New" w:hAnsi="Courier New" w:cs="Courier New"/>
          <w:lang w:val="en-US"/>
        </w:rPr>
        <w:t>Please enter a number</w:t>
      </w:r>
      <w:r w:rsidRPr="00032128">
        <w:rPr>
          <w:rFonts w:ascii="Courier New" w:hAnsi="Courier New" w:cs="Courier New"/>
          <w:lang w:val="en-US"/>
        </w:rPr>
        <w:t>!")</w:t>
      </w:r>
    </w:p>
    <w:p w14:paraId="679B125B" w14:textId="77777777" w:rsidR="009A44CD" w:rsidRPr="00032128" w:rsidRDefault="009A44CD" w:rsidP="009A44CD">
      <w:pPr>
        <w:rPr>
          <w:rFonts w:ascii="Courier New" w:hAnsi="Courier New" w:cs="Courier New"/>
          <w:lang w:val="en-US"/>
        </w:rPr>
      </w:pPr>
      <w:r w:rsidRPr="00032128">
        <w:rPr>
          <w:rFonts w:ascii="Courier New" w:hAnsi="Courier New" w:cs="Courier New"/>
          <w:lang w:val="en-US"/>
        </w:rPr>
        <w:t xml:space="preserve">    ActiveCell.Value = s</w:t>
      </w:r>
    </w:p>
    <w:p w14:paraId="4F676693" w14:textId="3C8756D1" w:rsidR="009A44CD" w:rsidRPr="00032128" w:rsidRDefault="009A44CD" w:rsidP="009A44CD">
      <w:pPr>
        <w:rPr>
          <w:rFonts w:ascii="Courier New" w:hAnsi="Courier New" w:cs="Courier New"/>
          <w:lang w:val="en-US"/>
        </w:rPr>
      </w:pPr>
      <w:r w:rsidRPr="00032128">
        <w:rPr>
          <w:rFonts w:ascii="Courier New" w:hAnsi="Courier New" w:cs="Courier New"/>
          <w:lang w:val="en-US"/>
        </w:rPr>
        <w:t>End Sub</w:t>
      </w:r>
    </w:p>
    <w:p w14:paraId="4C6C309D" w14:textId="690AEDB8" w:rsidR="003B77F6" w:rsidRPr="00032128" w:rsidRDefault="003B77F6" w:rsidP="005931FB">
      <w:pPr>
        <w:rPr>
          <w:lang w:val="en-US"/>
        </w:rPr>
      </w:pPr>
      <w:r w:rsidRPr="00032128">
        <w:rPr>
          <w:lang w:val="en-US"/>
        </w:rPr>
        <w:t>This converts the number 17,5 to the text "17,5".</w:t>
      </w:r>
    </w:p>
    <w:p w14:paraId="5EE62757" w14:textId="17A3121B" w:rsidR="009A44CD" w:rsidRPr="00032128" w:rsidRDefault="00530E7E" w:rsidP="00AB4A3B">
      <w:pPr>
        <w:rPr>
          <w:lang w:val="en-US"/>
        </w:rPr>
      </w:pPr>
      <w:r w:rsidRPr="00032128">
        <w:rPr>
          <w:noProof/>
          <w:lang w:val="en-US"/>
        </w:rPr>
        <w:drawing>
          <wp:inline distT="0" distB="0" distL="0" distR="0" wp14:anchorId="65FA4CBB" wp14:editId="35F51FF6">
            <wp:extent cx="3871356" cy="2508479"/>
            <wp:effectExtent l="0" t="0" r="0" b="6350"/>
            <wp:docPr id="63" name="Grafik 6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Tisch enthält.&#10;&#10;Automatisch generierte Beschreibung"/>
                    <pic:cNvPicPr/>
                  </pic:nvPicPr>
                  <pic:blipFill>
                    <a:blip r:embed="rId40">
                      <a:extLst>
                        <a:ext uri="{28A0092B-C50C-407E-A947-70E740481C1C}">
                          <a14:useLocalDpi xmlns:a14="http://schemas.microsoft.com/office/drawing/2010/main" val="0"/>
                        </a:ext>
                      </a:extLst>
                    </a:blip>
                    <a:stretch>
                      <a:fillRect/>
                    </a:stretch>
                  </pic:blipFill>
                  <pic:spPr>
                    <a:xfrm>
                      <a:off x="0" y="0"/>
                      <a:ext cx="3897228" cy="2525243"/>
                    </a:xfrm>
                    <a:prstGeom prst="rect">
                      <a:avLst/>
                    </a:prstGeom>
                  </pic:spPr>
                </pic:pic>
              </a:graphicData>
            </a:graphic>
          </wp:inline>
        </w:drawing>
      </w:r>
    </w:p>
    <w:p w14:paraId="10A4A121" w14:textId="77777777" w:rsidR="003B77F6" w:rsidRPr="00032128" w:rsidRDefault="003B77F6" w:rsidP="005931FB">
      <w:pPr>
        <w:pStyle w:val="Heading1"/>
        <w:rPr>
          <w:lang w:val="en-US"/>
        </w:rPr>
      </w:pPr>
      <w:r w:rsidRPr="00032128">
        <w:rPr>
          <w:lang w:val="en-US"/>
        </w:rPr>
        <w:t>Percent</w:t>
      </w:r>
    </w:p>
    <w:p w14:paraId="303C85A9" w14:textId="4E6543D8" w:rsidR="003B77F6" w:rsidRPr="00032128" w:rsidRDefault="003B77F6" w:rsidP="005931FB">
      <w:pPr>
        <w:rPr>
          <w:lang w:val="en-US"/>
        </w:rPr>
      </w:pPr>
      <w:r w:rsidRPr="00032128">
        <w:rPr>
          <w:lang w:val="en-US"/>
        </w:rPr>
        <w:t xml:space="preserve">Again and again, I am astonished in Excel-trainings when participants write 0,19 and then format </w:t>
      </w:r>
      <w:r w:rsidR="00577F2E">
        <w:rPr>
          <w:lang w:val="en-US"/>
        </w:rPr>
        <w:t>the value</w:t>
      </w:r>
      <w:r w:rsidRPr="00032128">
        <w:rPr>
          <w:lang w:val="en-US"/>
        </w:rPr>
        <w:t xml:space="preserve"> as percentage. When I am surprised and tell them, that  you can also write 19%, some persons are amazed. Or 16% or 20% ...</w:t>
      </w:r>
    </w:p>
    <w:p w14:paraId="235A5D1B" w14:textId="77777777" w:rsidR="003B77F6" w:rsidRPr="00032128" w:rsidRDefault="003B77F6" w:rsidP="005931FB">
      <w:pPr>
        <w:rPr>
          <w:lang w:val="en-US"/>
        </w:rPr>
      </w:pPr>
      <w:r w:rsidRPr="00032128">
        <w:rPr>
          <w:lang w:val="en-US"/>
        </w:rPr>
        <w:t>The percentage format is intended to add a quotient not as a decimal number, but as a percentage.</w:t>
      </w:r>
    </w:p>
    <w:p w14:paraId="01C5DF46" w14:textId="72B1AB4C" w:rsidR="00DE395D" w:rsidRPr="00032128" w:rsidRDefault="00530E7E" w:rsidP="00DE395D">
      <w:pPr>
        <w:rPr>
          <w:lang w:val="en-US"/>
        </w:rPr>
      </w:pPr>
      <w:r w:rsidRPr="00032128">
        <w:rPr>
          <w:noProof/>
          <w:lang w:val="en-US"/>
        </w:rPr>
        <w:drawing>
          <wp:inline distT="0" distB="0" distL="0" distR="0" wp14:anchorId="25057720" wp14:editId="35A634CB">
            <wp:extent cx="5611840" cy="2369127"/>
            <wp:effectExtent l="0" t="0" r="8255" b="0"/>
            <wp:docPr id="61" name="Grafik 6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fik 61" descr="Ein Bild, das Tisch enthält.&#10;&#10;Automatisch generierte Beschreibung"/>
                    <pic:cNvPicPr/>
                  </pic:nvPicPr>
                  <pic:blipFill>
                    <a:blip r:embed="rId41">
                      <a:extLst>
                        <a:ext uri="{28A0092B-C50C-407E-A947-70E740481C1C}">
                          <a14:useLocalDpi xmlns:a14="http://schemas.microsoft.com/office/drawing/2010/main" val="0"/>
                        </a:ext>
                      </a:extLst>
                    </a:blip>
                    <a:stretch>
                      <a:fillRect/>
                    </a:stretch>
                  </pic:blipFill>
                  <pic:spPr>
                    <a:xfrm>
                      <a:off x="0" y="0"/>
                      <a:ext cx="5635050" cy="2378925"/>
                    </a:xfrm>
                    <a:prstGeom prst="rect">
                      <a:avLst/>
                    </a:prstGeom>
                  </pic:spPr>
                </pic:pic>
              </a:graphicData>
            </a:graphic>
          </wp:inline>
        </w:drawing>
      </w:r>
    </w:p>
    <w:p w14:paraId="5B4D6535" w14:textId="77777777" w:rsidR="003B77F6" w:rsidRPr="00032128" w:rsidRDefault="003B77F6" w:rsidP="005931FB">
      <w:pPr>
        <w:pStyle w:val="Iconberschrift"/>
        <w:rPr>
          <w:lang w:val="en-US"/>
        </w:rPr>
      </w:pPr>
      <w:r w:rsidRPr="00032128">
        <w:rPr>
          <w:noProof/>
          <w:lang w:val="en-US"/>
        </w:rPr>
        <mc:AlternateContent>
          <mc:Choice Requires="wps">
            <w:drawing>
              <wp:anchor distT="0" distB="0" distL="114300" distR="114300" simplePos="0" relativeHeight="251701248" behindDoc="1" locked="0" layoutInCell="0" allowOverlap="1" wp14:anchorId="43309C2A" wp14:editId="3AE3BF0A">
                <wp:simplePos x="0" y="0"/>
                <wp:positionH relativeFrom="column">
                  <wp:posOffset>104140</wp:posOffset>
                </wp:positionH>
                <wp:positionV relativeFrom="paragraph">
                  <wp:posOffset>80806</wp:posOffset>
                </wp:positionV>
                <wp:extent cx="374650" cy="374650"/>
                <wp:effectExtent l="0" t="0" r="6350" b="635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BBC4F" id="Rechteck 4" o:spid="_x0000_s1026" style="position:absolute;margin-left:8.2pt;margin-top:6.35pt;width:29.5pt;height:2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" o:allowincell="f" fillcolor="gray" stroked="f"/>
            </w:pict>
          </mc:Fallback>
        </mc:AlternateContent>
      </w:r>
      <w:r w:rsidRPr="00032128">
        <w:rPr>
          <w:lang w:val="en-US"/>
        </w:rPr>
        <w:t>Note</w:t>
      </w:r>
    </w:p>
    <w:p w14:paraId="1D981C62" w14:textId="02BD6671" w:rsidR="003B77F6" w:rsidRPr="00032128" w:rsidRDefault="005931FB" w:rsidP="005931FB">
      <w:pPr>
        <w:pStyle w:val="IconText"/>
        <w:rPr>
          <w:lang w:val="en-US"/>
        </w:rPr>
      </w:pPr>
      <w:r w:rsidRPr="00032128">
        <w:rPr>
          <w:szCs w:val="24"/>
          <w:lang w:val="en-US"/>
        </w:rPr>
        <w:t xml:space="preserve">There is an option “enable automatic percentage entry”, which </w:t>
      </w:r>
      <w:r w:rsidR="003B77F6" w:rsidRPr="00032128">
        <w:rPr>
          <w:lang w:val="en-US"/>
        </w:rPr>
        <w:t xml:space="preserve">causes the percent sign </w:t>
      </w:r>
      <w:r w:rsidRPr="00032128">
        <w:rPr>
          <w:lang w:val="en-US"/>
        </w:rPr>
        <w:t>as</w:t>
      </w:r>
      <w:r w:rsidR="003B77F6" w:rsidRPr="00032128">
        <w:rPr>
          <w:lang w:val="en-US"/>
        </w:rPr>
        <w:t xml:space="preserve"> suggest</w:t>
      </w:r>
      <w:r w:rsidRPr="00032128">
        <w:rPr>
          <w:lang w:val="en-US"/>
        </w:rPr>
        <w:t>ion</w:t>
      </w:r>
      <w:r w:rsidR="003B77F6" w:rsidRPr="00032128">
        <w:rPr>
          <w:lang w:val="en-US"/>
        </w:rPr>
        <w:t xml:space="preserve"> </w:t>
      </w:r>
      <w:r w:rsidRPr="00032128">
        <w:rPr>
          <w:lang w:val="en-US"/>
        </w:rPr>
        <w:t xml:space="preserve">of the </w:t>
      </w:r>
      <w:r w:rsidRPr="00032128">
        <w:rPr>
          <w:szCs w:val="24"/>
          <w:lang w:val="en-US"/>
        </w:rPr>
        <w:t xml:space="preserve">number formatting </w:t>
      </w:r>
      <w:r w:rsidR="003B77F6" w:rsidRPr="00032128">
        <w:rPr>
          <w:szCs w:val="24"/>
          <w:lang w:val="en-US"/>
        </w:rPr>
        <w:t>with the percent format.</w:t>
      </w:r>
    </w:p>
    <w:p w14:paraId="23C505F0" w14:textId="77777777" w:rsidR="005931FB" w:rsidRPr="00032128" w:rsidRDefault="005931FB" w:rsidP="005931FB">
      <w:pPr>
        <w:pStyle w:val="Iconberschrift"/>
        <w:rPr>
          <w:lang w:val="en-US"/>
        </w:rPr>
      </w:pPr>
      <w:r w:rsidRPr="00032128">
        <w:rPr>
          <w:noProof/>
          <w:lang w:val="en-US"/>
        </w:rPr>
        <w:lastRenderedPageBreak/>
        <mc:AlternateContent>
          <mc:Choice Requires="wps">
            <w:drawing>
              <wp:anchor distT="0" distB="0" distL="114300" distR="114300" simplePos="0" relativeHeight="251703296" behindDoc="1" locked="0" layoutInCell="0" allowOverlap="1" wp14:anchorId="588188ED" wp14:editId="7C6EC389">
                <wp:simplePos x="0" y="0"/>
                <wp:positionH relativeFrom="column">
                  <wp:posOffset>104140</wp:posOffset>
                </wp:positionH>
                <wp:positionV relativeFrom="paragraph">
                  <wp:posOffset>80806</wp:posOffset>
                </wp:positionV>
                <wp:extent cx="374650" cy="374650"/>
                <wp:effectExtent l="0" t="0" r="6350" b="6350"/>
                <wp:wrapNone/>
                <wp:docPr id="32" name="Rechteck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5B29D" id="Rechteck 32" o:spid="_x0000_s1026" style="position:absolute;margin-left:8.2pt;margin-top:6.35pt;width:29.5pt;height:29.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" o:allowincell="f" fillcolor="gray" stroked="f"/>
            </w:pict>
          </mc:Fallback>
        </mc:AlternateContent>
      </w:r>
      <w:r w:rsidRPr="00032128">
        <w:rPr>
          <w:lang w:val="en-US"/>
        </w:rPr>
        <w:t>Attention</w:t>
      </w:r>
    </w:p>
    <w:p w14:paraId="404ACEE6" w14:textId="5DBC542A" w:rsidR="005931FB" w:rsidRPr="00032128" w:rsidRDefault="005931FB" w:rsidP="005931FB">
      <w:pPr>
        <w:pStyle w:val="IconText"/>
        <w:rPr>
          <w:lang w:val="en-US"/>
        </w:rPr>
      </w:pPr>
      <w:r w:rsidRPr="00032128">
        <w:rPr>
          <w:szCs w:val="24"/>
          <w:lang w:val="en-US"/>
        </w:rPr>
        <w:t>Unfortunately, there is a difference between the icon “%” and “percentage” of the combo box: The first one does not have any decimal places, the second one uses two.</w:t>
      </w:r>
    </w:p>
    <w:p w14:paraId="05D28F5B" w14:textId="5E3B2FBB" w:rsidR="005931FB" w:rsidRPr="00032128" w:rsidRDefault="005931FB" w:rsidP="005931FB">
      <w:pPr>
        <w:pStyle w:val="Heading1"/>
        <w:rPr>
          <w:lang w:val="en-US"/>
        </w:rPr>
      </w:pPr>
      <w:r w:rsidRPr="00032128">
        <w:rPr>
          <w:lang w:val="en-US"/>
        </w:rPr>
        <w:t>Scientific</w:t>
      </w:r>
    </w:p>
    <w:p w14:paraId="0C98E526" w14:textId="6CDEBC5D" w:rsidR="005931FB" w:rsidRPr="00032128" w:rsidRDefault="005931FB" w:rsidP="005931FB">
      <w:pPr>
        <w:rPr>
          <w:lang w:val="en-US"/>
        </w:rPr>
      </w:pPr>
      <w:r w:rsidRPr="00032128">
        <w:rPr>
          <w:lang w:val="en-US"/>
        </w:rPr>
        <w:t xml:space="preserve">If you enter “very large” or “very small” numbers in Excel, for example, the length of a light year in meters: 9.460.730.472.580.800, Excel converts this number to 9,46073E+15, if you used the general format. If you specify the speed of light in m/s: </w:t>
      </w:r>
      <w:r w:rsidRPr="00032128">
        <w:rPr>
          <w:rStyle w:val="numericformat-1000"/>
          <w:lang w:val="en-US"/>
        </w:rPr>
        <w:t>299.792.</w:t>
      </w:r>
      <w:r w:rsidRPr="00032128">
        <w:rPr>
          <w:lang w:val="en-US"/>
        </w:rPr>
        <w:t>458, you could also enter 2.99E+08. Excel converts to the “Science” number format starting from the twelfth digit.</w:t>
      </w:r>
    </w:p>
    <w:p w14:paraId="24981E93" w14:textId="77777777" w:rsidR="005931FB" w:rsidRPr="00032128" w:rsidRDefault="005931FB" w:rsidP="005931FB">
      <w:pPr>
        <w:rPr>
          <w:lang w:val="en-US"/>
        </w:rPr>
      </w:pPr>
      <w:r w:rsidRPr="00032128">
        <w:rPr>
          <w:lang w:val="en-US"/>
        </w:rPr>
        <w:t>Problems occur when text number combinations are imported with an "E", for example, gene names:</w:t>
      </w:r>
    </w:p>
    <w:p w14:paraId="29031E73" w14:textId="61702336" w:rsidR="0079707C" w:rsidRPr="00032128" w:rsidRDefault="0079707C" w:rsidP="006379B3">
      <w:pPr>
        <w:rPr>
          <w:lang w:val="en-US"/>
        </w:rPr>
      </w:pPr>
      <w:r w:rsidRPr="00032128">
        <w:rPr>
          <w:noProof/>
          <w:lang w:val="en-US"/>
        </w:rPr>
        <w:drawing>
          <wp:inline distT="0" distB="0" distL="0" distR="0" wp14:anchorId="5C5AE91C" wp14:editId="26ADBE5A">
            <wp:extent cx="3938024" cy="2971806"/>
            <wp:effectExtent l="0" t="0" r="571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938024" cy="2971806"/>
                    </a:xfrm>
                    <a:prstGeom prst="rect">
                      <a:avLst/>
                    </a:prstGeom>
                  </pic:spPr>
                </pic:pic>
              </a:graphicData>
            </a:graphic>
          </wp:inline>
        </w:drawing>
      </w:r>
    </w:p>
    <w:p w14:paraId="2603B45F" w14:textId="78BCFBFA" w:rsidR="0079707C" w:rsidRPr="00032128" w:rsidRDefault="0079707C" w:rsidP="006379B3">
      <w:pPr>
        <w:rPr>
          <w:lang w:val="en-US"/>
        </w:rPr>
      </w:pPr>
      <w:r w:rsidRPr="00032128">
        <w:rPr>
          <w:noProof/>
          <w:lang w:val="en-US"/>
        </w:rPr>
        <w:drawing>
          <wp:inline distT="0" distB="0" distL="0" distR="0" wp14:anchorId="1DFEB19C" wp14:editId="333D66C2">
            <wp:extent cx="2531778" cy="2191440"/>
            <wp:effectExtent l="0" t="0" r="190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57379" cy="2213600"/>
                    </a:xfrm>
                    <a:prstGeom prst="rect">
                      <a:avLst/>
                    </a:prstGeom>
                  </pic:spPr>
                </pic:pic>
              </a:graphicData>
            </a:graphic>
          </wp:inline>
        </w:drawing>
      </w:r>
    </w:p>
    <w:p w14:paraId="1346353A" w14:textId="46268B6D" w:rsidR="005931FB" w:rsidRPr="00032128" w:rsidRDefault="005931FB" w:rsidP="005931FB">
      <w:pPr>
        <w:rPr>
          <w:lang w:val="en-US"/>
        </w:rPr>
      </w:pPr>
      <w:r w:rsidRPr="00032128">
        <w:rPr>
          <w:lang w:val="en-US"/>
        </w:rPr>
        <w:t>Genetic research has therefore considered renaming some gene names:</w:t>
      </w:r>
    </w:p>
    <w:p w14:paraId="4FBFBD46" w14:textId="69906618" w:rsidR="005931FB" w:rsidRPr="00032128" w:rsidRDefault="000C5D9F" w:rsidP="005931FB">
      <w:pPr>
        <w:rPr>
          <w:lang w:val="en-US"/>
        </w:rPr>
      </w:pPr>
      <w:hyperlink r:id="rId44" w:history="1">
        <w:r w:rsidR="005931FB" w:rsidRPr="00032128">
          <w:rPr>
            <w:rStyle w:val="Hyperlink"/>
            <w:lang w:val="en-US"/>
          </w:rPr>
          <w:t>https://www.theverge.com/2020/8/6/21355674/human-genes-rename-microsoft-excel-misreading-dates</w:t>
        </w:r>
      </w:hyperlink>
    </w:p>
    <w:p w14:paraId="37B30A2E" w14:textId="6DBA60B4" w:rsidR="005931FB" w:rsidRPr="00032128" w:rsidRDefault="005931FB" w:rsidP="005931FB">
      <w:pPr>
        <w:rPr>
          <w:lang w:val="en-US"/>
        </w:rPr>
      </w:pPr>
      <w:r w:rsidRPr="00032128">
        <w:rPr>
          <w:lang w:val="en-US"/>
        </w:rPr>
        <w:t>or in German:</w:t>
      </w:r>
    </w:p>
    <w:p w14:paraId="3211A619" w14:textId="6EC337B0" w:rsidR="0079707C" w:rsidRPr="00032128" w:rsidRDefault="000C5D9F" w:rsidP="006379B3">
      <w:pPr>
        <w:rPr>
          <w:lang w:val="en-US"/>
        </w:rPr>
      </w:pPr>
      <w:hyperlink r:id="rId45" w:history="1">
        <w:r w:rsidR="0079707C" w:rsidRPr="00032128">
          <w:rPr>
            <w:rStyle w:val="Hyperlink"/>
            <w:lang w:val="en-US"/>
          </w:rPr>
          <w:t>https://www.spiegel.de/netzwelt/web/fuer-microsoft-excel-forscher-benennen-menschliche-gene-um-a-0d80a025-85af-4652-ace1-e29bb96109f1</w:t>
        </w:r>
      </w:hyperlink>
    </w:p>
    <w:p w14:paraId="159CEB22" w14:textId="0F564136" w:rsidR="00DC42A2" w:rsidRPr="00032128" w:rsidRDefault="004C6ED3" w:rsidP="006379B3">
      <w:pPr>
        <w:pStyle w:val="Heading1"/>
        <w:rPr>
          <w:lang w:val="en-US"/>
        </w:rPr>
      </w:pPr>
      <w:r w:rsidRPr="00032128">
        <w:rPr>
          <w:lang w:val="en-US"/>
        </w:rPr>
        <w:t>Logical (b</w:t>
      </w:r>
      <w:r w:rsidR="00DC42A2" w:rsidRPr="00032128">
        <w:rPr>
          <w:lang w:val="en-US"/>
        </w:rPr>
        <w:t>oole</w:t>
      </w:r>
      <w:r w:rsidRPr="00032128">
        <w:rPr>
          <w:lang w:val="en-US"/>
        </w:rPr>
        <w:t>an)</w:t>
      </w:r>
      <w:r w:rsidR="00DC42A2" w:rsidRPr="00032128">
        <w:rPr>
          <w:lang w:val="en-US"/>
        </w:rPr>
        <w:t xml:space="preserve"> </w:t>
      </w:r>
      <w:r w:rsidRPr="00032128">
        <w:rPr>
          <w:lang w:val="en-US"/>
        </w:rPr>
        <w:t>Value</w:t>
      </w:r>
      <w:r w:rsidR="00DC42A2" w:rsidRPr="00032128">
        <w:rPr>
          <w:lang w:val="en-US"/>
        </w:rPr>
        <w:t>(</w:t>
      </w:r>
      <w:r w:rsidRPr="00032128">
        <w:rPr>
          <w:lang w:val="en-US"/>
        </w:rPr>
        <w:t>TRUE, FALSE</w:t>
      </w:r>
      <w:r w:rsidR="00DC42A2" w:rsidRPr="00032128">
        <w:rPr>
          <w:lang w:val="en-US"/>
        </w:rPr>
        <w:t>)</w:t>
      </w:r>
    </w:p>
    <w:p w14:paraId="234D2C1E" w14:textId="467BF332" w:rsidR="005931FB" w:rsidRPr="00032128" w:rsidRDefault="005931FB" w:rsidP="005931FB">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Unlike openOffice or libreOffice Calc, Excel does not have its own format for logical values. Although truth values in Excel represent a separate data type (besides text and number), which can be verified with ISLOGICAL, Excel does not provide a number format for it.</w:t>
      </w:r>
    </w:p>
    <w:p w14:paraId="38E7BBBE" w14:textId="50252D73" w:rsidR="005931FB" w:rsidRPr="00032128" w:rsidRDefault="005931FB" w:rsidP="005931FB">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 xml:space="preserve">In Excel = ISNUMBER(TRUE) returns FALSE, in Calc </w:t>
      </w:r>
      <w:r w:rsidR="000F654E" w:rsidRPr="00032128">
        <w:rPr>
          <w:szCs w:val="24"/>
          <w:lang w:val="en-US"/>
        </w:rPr>
        <w:t>it</w:t>
      </w:r>
      <w:r w:rsidRPr="00032128">
        <w:rPr>
          <w:szCs w:val="24"/>
          <w:lang w:val="en-US"/>
        </w:rPr>
        <w:t xml:space="preserve"> </w:t>
      </w:r>
      <w:r w:rsidR="000F654E" w:rsidRPr="00032128">
        <w:rPr>
          <w:szCs w:val="24"/>
          <w:lang w:val="en-US"/>
        </w:rPr>
        <w:t>is</w:t>
      </w:r>
      <w:r w:rsidRPr="00032128">
        <w:rPr>
          <w:szCs w:val="24"/>
          <w:lang w:val="en-US"/>
        </w:rPr>
        <w:t xml:space="preserve"> TRUE.</w:t>
      </w:r>
    </w:p>
    <w:p w14:paraId="08E3EF61" w14:textId="5CBD20C4" w:rsidR="004C6ED3" w:rsidRPr="00032128" w:rsidRDefault="004C6ED3" w:rsidP="002A346F">
      <w:pPr>
        <w:spacing w:before="100" w:beforeAutospacing="1" w:after="100" w:afterAutospacing="1" w:line="240" w:lineRule="auto"/>
        <w:rPr>
          <w:rFonts w:ascii="Times New Roman" w:eastAsia="Times New Roman" w:hAnsi="Times New Roman" w:cs="Times New Roman"/>
          <w:szCs w:val="24"/>
          <w:lang w:val="en-US" w:eastAsia="de-DE"/>
        </w:rPr>
      </w:pPr>
      <w:r w:rsidRPr="00032128">
        <w:rPr>
          <w:szCs w:val="24"/>
          <w:lang w:val="en-US"/>
        </w:rPr>
        <w:t>However, this can cause, that Calc unintentionally displays numbers as TRUE in a table.</w:t>
      </w:r>
    </w:p>
    <w:p w14:paraId="66ED87CE" w14:textId="58AFC12D" w:rsidR="00F85674" w:rsidRPr="00032128" w:rsidRDefault="00F85674" w:rsidP="00DC42A2">
      <w:pPr>
        <w:rPr>
          <w:lang w:val="en-US"/>
        </w:rPr>
      </w:pPr>
      <w:r w:rsidRPr="00032128">
        <w:rPr>
          <w:noProof/>
          <w:lang w:val="en-US"/>
        </w:rPr>
        <w:drawing>
          <wp:inline distT="0" distB="0" distL="0" distR="0" wp14:anchorId="6992B988" wp14:editId="1C10B744">
            <wp:extent cx="4590793" cy="1363672"/>
            <wp:effectExtent l="0" t="0" r="635"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11704" cy="1369883"/>
                    </a:xfrm>
                    <a:prstGeom prst="rect">
                      <a:avLst/>
                    </a:prstGeom>
                  </pic:spPr>
                </pic:pic>
              </a:graphicData>
            </a:graphic>
          </wp:inline>
        </w:drawing>
      </w:r>
    </w:p>
    <w:p w14:paraId="2689BE1B" w14:textId="128E7B6D" w:rsidR="004C6ED3" w:rsidRPr="00032128" w:rsidRDefault="00577F2E" w:rsidP="002A346F">
      <w:pPr>
        <w:pStyle w:val="Heading1"/>
        <w:rPr>
          <w:lang w:val="en-US"/>
        </w:rPr>
      </w:pPr>
      <w:r w:rsidRPr="00032128">
        <w:rPr>
          <w:lang w:val="en-US"/>
        </w:rPr>
        <w:t xml:space="preserve">Talking </w:t>
      </w:r>
      <w:r w:rsidR="004C6ED3" w:rsidRPr="00032128">
        <w:rPr>
          <w:lang w:val="en-US"/>
        </w:rPr>
        <w:t>German– differences between Germany and Austria and Switzerland</w:t>
      </w:r>
    </w:p>
    <w:p w14:paraId="6DB5C7E3" w14:textId="17029B99" w:rsidR="004C6ED3" w:rsidRPr="00032128" w:rsidRDefault="004C6ED3" w:rsidP="002A346F">
      <w:pPr>
        <w:rPr>
          <w:lang w:val="en-US"/>
        </w:rPr>
      </w:pPr>
      <w:r w:rsidRPr="00032128">
        <w:rPr>
          <w:lang w:val="en-US"/>
        </w:rPr>
        <w:t>There are some small differences in number formats. The date of the first month of the year is displayed in Austria with the format MMMM as “Jänner”, in Germany and Switzerland as “Januar”.</w:t>
      </w:r>
    </w:p>
    <w:p w14:paraId="398A5238" w14:textId="5B5E082E" w:rsidR="004C6ED3" w:rsidRPr="00032128" w:rsidRDefault="004C6ED3" w:rsidP="002A346F">
      <w:pPr>
        <w:rPr>
          <w:lang w:val="en-US"/>
        </w:rPr>
      </w:pPr>
      <w:r w:rsidRPr="00032128">
        <w:rPr>
          <w:lang w:val="en-US"/>
        </w:rPr>
        <w:t>The thousands separator used in Switzerland is: “'”, in Germany and Austria is “.”. This means: the number format</w:t>
      </w:r>
    </w:p>
    <w:p w14:paraId="26139C0A" w14:textId="77777777" w:rsidR="006379B3" w:rsidRPr="00032128" w:rsidRDefault="006379B3" w:rsidP="006379B3">
      <w:pPr>
        <w:rPr>
          <w:lang w:val="en-US"/>
        </w:rPr>
      </w:pPr>
      <w:r w:rsidRPr="00032128">
        <w:rPr>
          <w:lang w:val="en-US"/>
        </w:rPr>
        <w:t>#..,# "Mio."</w:t>
      </w:r>
    </w:p>
    <w:p w14:paraId="2B0A91B9" w14:textId="5C204B95" w:rsidR="004C6ED3" w:rsidRPr="00032128" w:rsidRDefault="004C6ED3" w:rsidP="002A346F">
      <w:pPr>
        <w:rPr>
          <w:lang w:val="en-US"/>
        </w:rPr>
      </w:pPr>
      <w:r w:rsidRPr="00032128">
        <w:rPr>
          <w:lang w:val="en-US"/>
        </w:rPr>
        <w:t>Does not work in Switzerland - it has to changed there into</w:t>
      </w:r>
    </w:p>
    <w:p w14:paraId="526AB828" w14:textId="77777777" w:rsidR="006379B3" w:rsidRPr="00032128" w:rsidRDefault="006379B3" w:rsidP="006379B3">
      <w:pPr>
        <w:rPr>
          <w:lang w:val="en-US"/>
        </w:rPr>
      </w:pPr>
      <w:r w:rsidRPr="00032128">
        <w:rPr>
          <w:lang w:val="en-US"/>
        </w:rPr>
        <w:t>#'',# "Mio."</w:t>
      </w:r>
    </w:p>
    <w:p w14:paraId="2EB22CFE" w14:textId="7B78D48C" w:rsidR="004C6ED3" w:rsidRPr="00032128" w:rsidRDefault="004C6ED3" w:rsidP="002A346F">
      <w:pPr>
        <w:pStyle w:val="Heading1"/>
        <w:rPr>
          <w:lang w:val="en-US"/>
        </w:rPr>
      </w:pPr>
      <w:r w:rsidRPr="00032128">
        <w:rPr>
          <w:lang w:val="en-US"/>
        </w:rPr>
        <w:t xml:space="preserve">Excel formats </w:t>
      </w:r>
      <w:r w:rsidR="00577F2E">
        <w:rPr>
          <w:lang w:val="en-US"/>
        </w:rPr>
        <w:t>“</w:t>
      </w:r>
      <w:r w:rsidRPr="00032128">
        <w:rPr>
          <w:lang w:val="en-US"/>
        </w:rPr>
        <w:t>automatically</w:t>
      </w:r>
      <w:r w:rsidR="00577F2E">
        <w:rPr>
          <w:lang w:val="en-US"/>
        </w:rPr>
        <w:t>”</w:t>
      </w:r>
    </w:p>
    <w:p w14:paraId="25E7D9A8" w14:textId="7AA90CAE" w:rsidR="004C6ED3" w:rsidRPr="00032128" w:rsidRDefault="004C6ED3" w:rsidP="002A346F">
      <w:pPr>
        <w:rPr>
          <w:lang w:val="en-US"/>
        </w:rPr>
      </w:pPr>
      <w:r w:rsidRPr="00032128">
        <w:rPr>
          <w:lang w:val="en-US"/>
        </w:rPr>
        <w:t>Attention is required for “mixed” number formats. If three numbers, which are among each other, are formatted in the same way, for example as a currency, then each number entered below this range is automatically transferred to the same format. This can be useful for currency or certain number formats, but can also be irritating or: wrong! It depends.</w:t>
      </w:r>
    </w:p>
    <w:p w14:paraId="5F0DC6CE" w14:textId="77777777" w:rsidR="004C6ED3" w:rsidRPr="00032128" w:rsidRDefault="004C6ED3" w:rsidP="002A346F">
      <w:pPr>
        <w:pStyle w:val="Iconberschrift"/>
        <w:rPr>
          <w:lang w:val="en-US"/>
        </w:rPr>
      </w:pPr>
      <w:r w:rsidRPr="00032128">
        <w:rPr>
          <w:noProof/>
          <w:lang w:val="en-US"/>
        </w:rPr>
        <mc:AlternateContent>
          <mc:Choice Requires="wps">
            <w:drawing>
              <wp:anchor distT="0" distB="0" distL="114300" distR="114300" simplePos="0" relativeHeight="251705344" behindDoc="1" locked="0" layoutInCell="0" allowOverlap="1" wp14:anchorId="2E90C1BA" wp14:editId="0264BDD6">
                <wp:simplePos x="0" y="0"/>
                <wp:positionH relativeFrom="column">
                  <wp:posOffset>104140</wp:posOffset>
                </wp:positionH>
                <wp:positionV relativeFrom="paragraph">
                  <wp:posOffset>143510</wp:posOffset>
                </wp:positionV>
                <wp:extent cx="374650" cy="374650"/>
                <wp:effectExtent l="0" t="635" r="0" b="0"/>
                <wp:wrapNone/>
                <wp:docPr id="19" name="Rechteck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DE919B" id="Rechteck 19" o:spid="_x0000_s1026" style="position:absolute;margin-left:8.2pt;margin-top:11.3pt;width:29.5pt;height:2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" o:allowincell="f" fillcolor="gray" stroked="f"/>
            </w:pict>
          </mc:Fallback>
        </mc:AlternateContent>
      </w:r>
      <w:r w:rsidRPr="00032128">
        <w:rPr>
          <w:lang w:val="en-US"/>
        </w:rPr>
        <w:t>Note</w:t>
      </w:r>
    </w:p>
    <w:p w14:paraId="4305F408" w14:textId="29E1EF2D" w:rsidR="004C6ED3" w:rsidRPr="00032128" w:rsidRDefault="004C6ED3" w:rsidP="002A346F">
      <w:pPr>
        <w:pStyle w:val="IconText"/>
        <w:rPr>
          <w:lang w:val="en-US"/>
        </w:rPr>
      </w:pPr>
      <w:r w:rsidRPr="00032128">
        <w:rPr>
          <w:lang w:val="en-US"/>
        </w:rPr>
        <w:t>This option can be deactivated in the options Advanced | Editing options via “Extend data range formats and formulas”.</w:t>
      </w:r>
    </w:p>
    <w:p w14:paraId="716EA174" w14:textId="3C34D41B" w:rsidR="00244CDC" w:rsidRPr="00032128" w:rsidRDefault="00244CDC" w:rsidP="00244CDC">
      <w:pPr>
        <w:rPr>
          <w:lang w:val="en-US"/>
        </w:rPr>
      </w:pPr>
    </w:p>
    <w:sectPr w:rsidR="00244CDC" w:rsidRPr="00032128" w:rsidSect="00B54372">
      <w:headerReference w:type="default" r:id="rId47"/>
      <w:footerReference w:type="default" r:id="rId48"/>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9AD8B" w14:textId="77777777" w:rsidR="00C94FDC" w:rsidRDefault="00C94FDC" w:rsidP="0094629B">
      <w:pPr>
        <w:spacing w:after="0" w:line="240" w:lineRule="auto"/>
      </w:pPr>
      <w:r>
        <w:separator/>
      </w:r>
    </w:p>
  </w:endnote>
  <w:endnote w:type="continuationSeparator" w:id="0">
    <w:p w14:paraId="02807659" w14:textId="77777777" w:rsidR="00C94FDC" w:rsidRDefault="00C94FDC" w:rsidP="00946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Futura Md BT">
    <w:altName w:val="Century Gothic"/>
    <w:charset w:val="00"/>
    <w:family w:val="swiss"/>
    <w:pitch w:val="variable"/>
    <w:sig w:usb0="800000AF" w:usb1="1000204A" w:usb2="00000000" w:usb3="00000000" w:csb0="00000011" w:csb1="00000000"/>
  </w:font>
  <w:font w:name="Futura Bk BT">
    <w:altName w:val="Century Gothic"/>
    <w:charset w:val="00"/>
    <w:family w:val="swiss"/>
    <w:pitch w:val="variable"/>
    <w:sig w:usb0="800000AF" w:usb1="1000204A" w:usb2="00000000" w:usb3="00000000" w:csb0="0000001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Nirmala UI">
    <w:panose1 w:val="020B0502040204020203"/>
    <w:charset w:val="00"/>
    <w:family w:val="swiss"/>
    <w:pitch w:val="variable"/>
    <w:sig w:usb0="80FF8023" w:usb1="00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Leelawadee UI">
    <w:panose1 w:val="020B0502040204020203"/>
    <w:charset w:val="00"/>
    <w:family w:val="swiss"/>
    <w:pitch w:val="variable"/>
    <w:sig w:usb0="A3000003" w:usb1="00000000" w:usb2="00010000" w:usb3="00000000" w:csb0="000101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00622" w14:textId="77777777" w:rsidR="00F64CE4" w:rsidRDefault="00F64CE4" w:rsidP="0094629B">
    <w:pPr>
      <w:pStyle w:val="Footer"/>
      <w:jc w:val="center"/>
    </w:pPr>
    <w:r>
      <w:fldChar w:fldCharType="begin"/>
    </w:r>
    <w:r>
      <w:instrText>PAGE   \* MERGEFORMAT</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4ACEA" w14:textId="77777777" w:rsidR="00C94FDC" w:rsidRDefault="00C94FDC" w:rsidP="0094629B">
      <w:pPr>
        <w:spacing w:after="0" w:line="240" w:lineRule="auto"/>
      </w:pPr>
      <w:r>
        <w:separator/>
      </w:r>
    </w:p>
  </w:footnote>
  <w:footnote w:type="continuationSeparator" w:id="0">
    <w:p w14:paraId="41D59F97" w14:textId="77777777" w:rsidR="00C94FDC" w:rsidRDefault="00C94FDC" w:rsidP="0094629B">
      <w:pPr>
        <w:spacing w:after="0" w:line="240" w:lineRule="auto"/>
      </w:pPr>
      <w:r>
        <w:continuationSeparator/>
      </w:r>
    </w:p>
  </w:footnote>
  <w:footnote w:id="1">
    <w:p w14:paraId="127A1877" w14:textId="62F5B710" w:rsidR="00F64CE4" w:rsidRPr="007E0351" w:rsidRDefault="00F64CE4" w:rsidP="00244CDC">
      <w:pPr>
        <w:pStyle w:val="FootnoteText"/>
        <w:rPr>
          <w:rFonts w:ascii="Garamond" w:hAnsi="Garamond"/>
          <w:lang w:val="en-US"/>
        </w:rPr>
      </w:pPr>
      <w:r w:rsidRPr="007B184F">
        <w:rPr>
          <w:rStyle w:val="FootnoteReference"/>
          <w:lang w:val="en"/>
        </w:rPr>
        <w:footnoteRef/>
      </w:r>
      <w:r w:rsidRPr="007B184F">
        <w:rPr>
          <w:lang w:val="en"/>
        </w:rPr>
        <w:t xml:space="preserve"> </w:t>
      </w:r>
      <w:r>
        <w:rPr>
          <w:lang w:val="en"/>
        </w:rPr>
        <w:t>Very a</w:t>
      </w:r>
      <w:r w:rsidRPr="007B184F">
        <w:rPr>
          <w:lang w:val="en"/>
        </w:rPr>
        <w:t>musing</w:t>
      </w:r>
      <w:r>
        <w:rPr>
          <w:lang w:val="en"/>
        </w:rPr>
        <w:t>: you can also find “</w:t>
      </w:r>
      <w:r w:rsidRPr="007B184F">
        <w:rPr>
          <w:lang w:val="en"/>
        </w:rPr>
        <w:t>bitcoin</w:t>
      </w:r>
      <w:r>
        <w:rPr>
          <w:lang w:val="en"/>
        </w:rPr>
        <w:t>”</w:t>
      </w:r>
      <w:r w:rsidRPr="007B184F">
        <w:rPr>
          <w:lang w:val="en"/>
        </w:rPr>
        <w:t xml:space="preserve"> on the list.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E192A" w14:textId="6D4F039B" w:rsidR="00F64CE4" w:rsidRPr="00D4545E" w:rsidRDefault="00F64CE4" w:rsidP="007D233B">
    <w:pPr>
      <w:pStyle w:val="Header"/>
      <w:rPr>
        <w:lang w:val="en-US"/>
      </w:rPr>
    </w:pPr>
    <w:r>
      <w:fldChar w:fldCharType="begin"/>
    </w:r>
    <w:r w:rsidRPr="00D4545E">
      <w:rPr>
        <w:lang w:val="en-US"/>
      </w:rPr>
      <w:instrText xml:space="preserve"> STYLEREF  Ü00  \* MERGEFORMAT </w:instrText>
    </w:r>
    <w:r>
      <w:fldChar w:fldCharType="separate"/>
    </w:r>
    <w:r w:rsidR="000C5D9F">
      <w:rPr>
        <w:noProof/>
        <w:lang w:val="en-US"/>
      </w:rPr>
      <w:t>Number format</w:t>
    </w:r>
    <w:r>
      <w:rPr>
        <w:noProof/>
      </w:rPr>
      <w:fldChar w:fldCharType="end"/>
    </w:r>
    <w:r w:rsidRPr="00D4545E">
      <w:rPr>
        <w:lang w:val="en-US"/>
      </w:rPr>
      <w:t xml:space="preserve"> // </w:t>
    </w:r>
    <w:r>
      <w:fldChar w:fldCharType="begin"/>
    </w:r>
    <w:r w:rsidRPr="00D4545E">
      <w:rPr>
        <w:lang w:val="en-US"/>
      </w:rPr>
      <w:instrText xml:space="preserve"> STYLEREF  Ü01  \* MERGEFORMAT </w:instrText>
    </w:r>
    <w:r>
      <w:fldChar w:fldCharType="separate"/>
    </w:r>
    <w:r w:rsidR="000C5D9F">
      <w:rPr>
        <w:noProof/>
        <w:lang w:val="en-US"/>
      </w:rPr>
      <w:t>Excel meetup: March 9th, 2021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B469D"/>
    <w:multiLevelType w:val="hybridMultilevel"/>
    <w:tmpl w:val="64D22FCE"/>
    <w:lvl w:ilvl="0" w:tplc="4016FDCA">
      <w:start w:val="1"/>
      <w:numFmt w:val="bullet"/>
      <w:lvlText w:val=""/>
      <w:lvlJc w:val="left"/>
      <w:pPr>
        <w:ind w:left="720" w:hanging="360"/>
      </w:pPr>
      <w:rPr>
        <w:rFonts w:ascii="Wingdings" w:hAnsi="Wingdings" w:hint="default"/>
        <w:color w:val="808080" w:themeColor="background1" w:themeShade="8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B94E38"/>
    <w:multiLevelType w:val="multilevel"/>
    <w:tmpl w:val="1E02B6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EA742C5"/>
    <w:multiLevelType w:val="hybridMultilevel"/>
    <w:tmpl w:val="8D7A0728"/>
    <w:lvl w:ilvl="0" w:tplc="61E2B83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0B702BA"/>
    <w:multiLevelType w:val="hybridMultilevel"/>
    <w:tmpl w:val="7B00211A"/>
    <w:lvl w:ilvl="0" w:tplc="4016FDCA">
      <w:start w:val="1"/>
      <w:numFmt w:val="bullet"/>
      <w:lvlText w:val=""/>
      <w:lvlJc w:val="left"/>
      <w:pPr>
        <w:ind w:left="1080" w:hanging="360"/>
      </w:pPr>
      <w:rPr>
        <w:rFonts w:ascii="Wingdings" w:hAnsi="Wingdings" w:hint="default"/>
        <w:color w:val="808080" w:themeColor="background1" w:themeShade="8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8F930A7"/>
    <w:multiLevelType w:val="hybridMultilevel"/>
    <w:tmpl w:val="835AB1D0"/>
    <w:lvl w:ilvl="0" w:tplc="4016FDCA">
      <w:start w:val="1"/>
      <w:numFmt w:val="bullet"/>
      <w:lvlText w:val=""/>
      <w:lvlJc w:val="left"/>
      <w:pPr>
        <w:ind w:left="720" w:hanging="360"/>
      </w:pPr>
      <w:rPr>
        <w:rFonts w:ascii="Wingdings" w:hAnsi="Wingdings" w:hint="default"/>
        <w:color w:val="808080" w:themeColor="background1" w:themeShade="8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88041B"/>
    <w:multiLevelType w:val="singleLevel"/>
    <w:tmpl w:val="3606DC98"/>
    <w:lvl w:ilvl="0">
      <w:start w:val="1"/>
      <w:numFmt w:val="bullet"/>
      <w:pStyle w:val="ListeBullet"/>
      <w:lvlText w:val=""/>
      <w:lvlJc w:val="left"/>
      <w:pPr>
        <w:tabs>
          <w:tab w:val="num" w:pos="360"/>
        </w:tabs>
        <w:ind w:left="284" w:hanging="284"/>
      </w:pPr>
      <w:rPr>
        <w:rFonts w:ascii="Wingdings" w:hAnsi="Wingdings" w:hint="default"/>
        <w:color w:val="808080"/>
        <w:sz w:val="24"/>
      </w:rPr>
    </w:lvl>
  </w:abstractNum>
  <w:abstractNum w:abstractNumId="6" w15:restartNumberingAfterBreak="0">
    <w:nsid w:val="1E845D05"/>
    <w:multiLevelType w:val="hybridMultilevel"/>
    <w:tmpl w:val="93DE2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F6225E8"/>
    <w:multiLevelType w:val="hybridMultilevel"/>
    <w:tmpl w:val="E0AE19EA"/>
    <w:lvl w:ilvl="0" w:tplc="93E4195A">
      <w:start w:val="1"/>
      <w:numFmt w:val="bullet"/>
      <w:lvlText w:val=""/>
      <w:lvlJc w:val="left"/>
      <w:pPr>
        <w:ind w:left="720" w:hanging="360"/>
      </w:pPr>
      <w:rPr>
        <w:rFonts w:ascii="Wingdings" w:hAnsi="Wingdings" w:cs="Wingdings"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756AC2"/>
    <w:multiLevelType w:val="multilevel"/>
    <w:tmpl w:val="CAFCCC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50C7477"/>
    <w:multiLevelType w:val="hybridMultilevel"/>
    <w:tmpl w:val="8F74CA84"/>
    <w:lvl w:ilvl="0" w:tplc="4016FDCA">
      <w:start w:val="1"/>
      <w:numFmt w:val="bullet"/>
      <w:lvlText w:val=""/>
      <w:lvlJc w:val="left"/>
      <w:pPr>
        <w:ind w:left="720" w:hanging="360"/>
      </w:pPr>
      <w:rPr>
        <w:rFonts w:ascii="Wingdings" w:hAnsi="Wingdings" w:hint="default"/>
        <w:color w:val="808080" w:themeColor="background1" w:themeShade="8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E13835"/>
    <w:multiLevelType w:val="multilevel"/>
    <w:tmpl w:val="3132AB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034537A"/>
    <w:multiLevelType w:val="multilevel"/>
    <w:tmpl w:val="6256DE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462953BC"/>
    <w:multiLevelType w:val="hybridMultilevel"/>
    <w:tmpl w:val="1A162072"/>
    <w:lvl w:ilvl="0" w:tplc="93E4195A">
      <w:start w:val="1"/>
      <w:numFmt w:val="bullet"/>
      <w:lvlText w:val=""/>
      <w:lvlJc w:val="left"/>
      <w:pPr>
        <w:ind w:left="720" w:hanging="360"/>
      </w:pPr>
      <w:rPr>
        <w:rFonts w:ascii="Wingdings" w:hAnsi="Wingdings" w:cs="Wingdings" w:hint="default"/>
        <w:color w:val="808080" w:themeColor="background1" w:themeShade="8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9F0CFC"/>
    <w:multiLevelType w:val="multilevel"/>
    <w:tmpl w:val="8B54AF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6710123"/>
    <w:multiLevelType w:val="multilevel"/>
    <w:tmpl w:val="80F266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A9135D3"/>
    <w:multiLevelType w:val="hybridMultilevel"/>
    <w:tmpl w:val="EE4806D2"/>
    <w:lvl w:ilvl="0" w:tplc="05FA89CA">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B220074"/>
    <w:multiLevelType w:val="multilevel"/>
    <w:tmpl w:val="FD123A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5D19448D"/>
    <w:multiLevelType w:val="multilevel"/>
    <w:tmpl w:val="1EF278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6825B23"/>
    <w:multiLevelType w:val="multilevel"/>
    <w:tmpl w:val="33C227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6780674F"/>
    <w:multiLevelType w:val="multilevel"/>
    <w:tmpl w:val="0BE82D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6E6A3A97"/>
    <w:multiLevelType w:val="multilevel"/>
    <w:tmpl w:val="D60C0F82"/>
    <w:lvl w:ilvl="0">
      <w:start w:val="1"/>
      <w:numFmt w:val="decimal"/>
      <w:pStyle w:val="Heading1"/>
      <w:lvlText w:val="%1."/>
      <w:lvlJc w:val="left"/>
      <w:pPr>
        <w:tabs>
          <w:tab w:val="num" w:pos="3034"/>
        </w:tabs>
        <w:ind w:left="3034" w:hanging="340"/>
      </w:pPr>
      <w:rPr>
        <w:rFonts w:hint="default"/>
      </w:rPr>
    </w:lvl>
    <w:lvl w:ilvl="1">
      <w:start w:val="1"/>
      <w:numFmt w:val="decimal"/>
      <w:pStyle w:val="Heading2"/>
      <w:lvlText w:val="%1.%2."/>
      <w:lvlJc w:val="left"/>
      <w:pPr>
        <w:tabs>
          <w:tab w:val="num" w:pos="340"/>
        </w:tabs>
        <w:ind w:left="340" w:hanging="340"/>
      </w:pPr>
      <w:rPr>
        <w:rFonts w:hint="default"/>
      </w:rPr>
    </w:lvl>
    <w:lvl w:ilvl="2">
      <w:start w:val="1"/>
      <w:numFmt w:val="decimal"/>
      <w:pStyle w:val="Heading3"/>
      <w:lvlText w:val="%1.%2.%3."/>
      <w:lvlJc w:val="left"/>
      <w:pPr>
        <w:tabs>
          <w:tab w:val="num" w:pos="340"/>
        </w:tabs>
        <w:ind w:left="340"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F121F27"/>
    <w:multiLevelType w:val="multilevel"/>
    <w:tmpl w:val="8A3232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20"/>
  </w:num>
  <w:num w:numId="6">
    <w:abstractNumId w:val="12"/>
  </w:num>
  <w:num w:numId="7">
    <w:abstractNumId w:val="5"/>
  </w:num>
  <w:num w:numId="8">
    <w:abstractNumId w:val="7"/>
  </w:num>
  <w:num w:numId="9">
    <w:abstractNumId w:val="9"/>
  </w:num>
  <w:num w:numId="10">
    <w:abstractNumId w:val="14"/>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7"/>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8"/>
  </w:num>
  <w:num w:numId="20">
    <w:abstractNumId w:val="19"/>
  </w:num>
  <w:num w:numId="21">
    <w:abstractNumId w:val="16"/>
  </w:num>
  <w:num w:numId="22">
    <w:abstractNumId w:val="1"/>
  </w:num>
  <w:num w:numId="23">
    <w:abstractNumId w:val="10"/>
  </w:num>
  <w:num w:numId="24">
    <w:abstractNumId w:val="8"/>
  </w:num>
  <w:num w:numId="25">
    <w:abstractNumId w:val="2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564"/>
    <w:rsid w:val="00010DB5"/>
    <w:rsid w:val="0001366B"/>
    <w:rsid w:val="000214EB"/>
    <w:rsid w:val="00027C44"/>
    <w:rsid w:val="00032128"/>
    <w:rsid w:val="0003226D"/>
    <w:rsid w:val="00032709"/>
    <w:rsid w:val="000351C7"/>
    <w:rsid w:val="00040564"/>
    <w:rsid w:val="00044828"/>
    <w:rsid w:val="00053B75"/>
    <w:rsid w:val="00065282"/>
    <w:rsid w:val="00071B04"/>
    <w:rsid w:val="00076A67"/>
    <w:rsid w:val="00095710"/>
    <w:rsid w:val="000A18C4"/>
    <w:rsid w:val="000A5B1A"/>
    <w:rsid w:val="000B7BB6"/>
    <w:rsid w:val="000C0146"/>
    <w:rsid w:val="000C5D9F"/>
    <w:rsid w:val="000D27C2"/>
    <w:rsid w:val="000D40E6"/>
    <w:rsid w:val="000D6F8C"/>
    <w:rsid w:val="000F654E"/>
    <w:rsid w:val="00103C84"/>
    <w:rsid w:val="0010416B"/>
    <w:rsid w:val="00105613"/>
    <w:rsid w:val="00105BC0"/>
    <w:rsid w:val="00131765"/>
    <w:rsid w:val="0014113B"/>
    <w:rsid w:val="0014321D"/>
    <w:rsid w:val="00152A0C"/>
    <w:rsid w:val="00153448"/>
    <w:rsid w:val="00155930"/>
    <w:rsid w:val="00156B96"/>
    <w:rsid w:val="00161CCC"/>
    <w:rsid w:val="001662CB"/>
    <w:rsid w:val="001800CE"/>
    <w:rsid w:val="0018510D"/>
    <w:rsid w:val="0019629B"/>
    <w:rsid w:val="001A121F"/>
    <w:rsid w:val="001A1294"/>
    <w:rsid w:val="001A5476"/>
    <w:rsid w:val="001A64DE"/>
    <w:rsid w:val="001B0A79"/>
    <w:rsid w:val="001C3E7A"/>
    <w:rsid w:val="001D23CC"/>
    <w:rsid w:val="001E6900"/>
    <w:rsid w:val="001F0A4D"/>
    <w:rsid w:val="001F7D76"/>
    <w:rsid w:val="00202EB2"/>
    <w:rsid w:val="00206ADC"/>
    <w:rsid w:val="00217664"/>
    <w:rsid w:val="002211CA"/>
    <w:rsid w:val="002445DE"/>
    <w:rsid w:val="0024488F"/>
    <w:rsid w:val="00244CDC"/>
    <w:rsid w:val="00245232"/>
    <w:rsid w:val="00245DA4"/>
    <w:rsid w:val="00250264"/>
    <w:rsid w:val="00254799"/>
    <w:rsid w:val="00274EEB"/>
    <w:rsid w:val="00275183"/>
    <w:rsid w:val="002854F4"/>
    <w:rsid w:val="00295328"/>
    <w:rsid w:val="002A346F"/>
    <w:rsid w:val="002A5A1E"/>
    <w:rsid w:val="002B2250"/>
    <w:rsid w:val="002C04F5"/>
    <w:rsid w:val="002C3027"/>
    <w:rsid w:val="002C35B2"/>
    <w:rsid w:val="002C4797"/>
    <w:rsid w:val="002D3807"/>
    <w:rsid w:val="002F49F5"/>
    <w:rsid w:val="002F7AD1"/>
    <w:rsid w:val="0030661C"/>
    <w:rsid w:val="003148AF"/>
    <w:rsid w:val="00331EB6"/>
    <w:rsid w:val="0034022B"/>
    <w:rsid w:val="003527FB"/>
    <w:rsid w:val="00354D29"/>
    <w:rsid w:val="003618CE"/>
    <w:rsid w:val="00364402"/>
    <w:rsid w:val="00365B2A"/>
    <w:rsid w:val="00377E26"/>
    <w:rsid w:val="00380D73"/>
    <w:rsid w:val="00384DED"/>
    <w:rsid w:val="003851A8"/>
    <w:rsid w:val="003931CF"/>
    <w:rsid w:val="003A61E7"/>
    <w:rsid w:val="003B77F6"/>
    <w:rsid w:val="003C583E"/>
    <w:rsid w:val="003D59AD"/>
    <w:rsid w:val="003D7D55"/>
    <w:rsid w:val="00414FA4"/>
    <w:rsid w:val="00421E29"/>
    <w:rsid w:val="00426367"/>
    <w:rsid w:val="0044110F"/>
    <w:rsid w:val="00462091"/>
    <w:rsid w:val="004717AA"/>
    <w:rsid w:val="00473614"/>
    <w:rsid w:val="0049588D"/>
    <w:rsid w:val="004C6ED3"/>
    <w:rsid w:val="004D00F4"/>
    <w:rsid w:val="004D7E78"/>
    <w:rsid w:val="004F7F9B"/>
    <w:rsid w:val="00512044"/>
    <w:rsid w:val="0051581D"/>
    <w:rsid w:val="00523770"/>
    <w:rsid w:val="0052534C"/>
    <w:rsid w:val="00530E7E"/>
    <w:rsid w:val="00536932"/>
    <w:rsid w:val="005375BD"/>
    <w:rsid w:val="00574406"/>
    <w:rsid w:val="00577F2E"/>
    <w:rsid w:val="005931FB"/>
    <w:rsid w:val="00595AD1"/>
    <w:rsid w:val="00597062"/>
    <w:rsid w:val="005B540E"/>
    <w:rsid w:val="005C1791"/>
    <w:rsid w:val="005D1D6F"/>
    <w:rsid w:val="005E3AFC"/>
    <w:rsid w:val="005F58D4"/>
    <w:rsid w:val="00616872"/>
    <w:rsid w:val="00621D33"/>
    <w:rsid w:val="0062461E"/>
    <w:rsid w:val="00626CED"/>
    <w:rsid w:val="00630042"/>
    <w:rsid w:val="00631979"/>
    <w:rsid w:val="006379B3"/>
    <w:rsid w:val="0065329C"/>
    <w:rsid w:val="00660B20"/>
    <w:rsid w:val="00664582"/>
    <w:rsid w:val="0067544B"/>
    <w:rsid w:val="006802D3"/>
    <w:rsid w:val="006B09DF"/>
    <w:rsid w:val="006D2789"/>
    <w:rsid w:val="006D4E20"/>
    <w:rsid w:val="006E0A26"/>
    <w:rsid w:val="006E32DE"/>
    <w:rsid w:val="006F3021"/>
    <w:rsid w:val="0070438E"/>
    <w:rsid w:val="007053F3"/>
    <w:rsid w:val="00705EE3"/>
    <w:rsid w:val="00712382"/>
    <w:rsid w:val="007238E8"/>
    <w:rsid w:val="0073067A"/>
    <w:rsid w:val="007307FC"/>
    <w:rsid w:val="0074015F"/>
    <w:rsid w:val="00744143"/>
    <w:rsid w:val="00755A9A"/>
    <w:rsid w:val="007730C5"/>
    <w:rsid w:val="0077562E"/>
    <w:rsid w:val="00785CF3"/>
    <w:rsid w:val="00785CF7"/>
    <w:rsid w:val="00785E36"/>
    <w:rsid w:val="00792DB3"/>
    <w:rsid w:val="0079707C"/>
    <w:rsid w:val="007B184F"/>
    <w:rsid w:val="007B647B"/>
    <w:rsid w:val="007C7F66"/>
    <w:rsid w:val="007D0662"/>
    <w:rsid w:val="007D233B"/>
    <w:rsid w:val="007E0351"/>
    <w:rsid w:val="007F4327"/>
    <w:rsid w:val="00805091"/>
    <w:rsid w:val="00825E9D"/>
    <w:rsid w:val="00835202"/>
    <w:rsid w:val="008374CE"/>
    <w:rsid w:val="00844438"/>
    <w:rsid w:val="00876B05"/>
    <w:rsid w:val="00882645"/>
    <w:rsid w:val="00893834"/>
    <w:rsid w:val="00893F2C"/>
    <w:rsid w:val="008A5166"/>
    <w:rsid w:val="008A6210"/>
    <w:rsid w:val="008E0C77"/>
    <w:rsid w:val="008E4ECD"/>
    <w:rsid w:val="009014AD"/>
    <w:rsid w:val="00912F05"/>
    <w:rsid w:val="009176DB"/>
    <w:rsid w:val="00920695"/>
    <w:rsid w:val="00927104"/>
    <w:rsid w:val="00935742"/>
    <w:rsid w:val="0094272E"/>
    <w:rsid w:val="0094629B"/>
    <w:rsid w:val="0096001C"/>
    <w:rsid w:val="00982F8B"/>
    <w:rsid w:val="009858D8"/>
    <w:rsid w:val="009874A0"/>
    <w:rsid w:val="009937C6"/>
    <w:rsid w:val="009A44CD"/>
    <w:rsid w:val="009B1827"/>
    <w:rsid w:val="009B29DE"/>
    <w:rsid w:val="009C57F3"/>
    <w:rsid w:val="009E30D5"/>
    <w:rsid w:val="009E4661"/>
    <w:rsid w:val="009F4E70"/>
    <w:rsid w:val="009F7603"/>
    <w:rsid w:val="00A1368D"/>
    <w:rsid w:val="00A147CE"/>
    <w:rsid w:val="00A15920"/>
    <w:rsid w:val="00A17398"/>
    <w:rsid w:val="00A24D2D"/>
    <w:rsid w:val="00A2683E"/>
    <w:rsid w:val="00A33897"/>
    <w:rsid w:val="00A42BE3"/>
    <w:rsid w:val="00A47895"/>
    <w:rsid w:val="00A61040"/>
    <w:rsid w:val="00A828C7"/>
    <w:rsid w:val="00A85E71"/>
    <w:rsid w:val="00A86E41"/>
    <w:rsid w:val="00A904EA"/>
    <w:rsid w:val="00AB48C1"/>
    <w:rsid w:val="00AB4A3B"/>
    <w:rsid w:val="00AC7431"/>
    <w:rsid w:val="00AC78A2"/>
    <w:rsid w:val="00AD5FA5"/>
    <w:rsid w:val="00AD6F60"/>
    <w:rsid w:val="00AE4978"/>
    <w:rsid w:val="00AE7D3B"/>
    <w:rsid w:val="00AF5474"/>
    <w:rsid w:val="00AF594E"/>
    <w:rsid w:val="00B06125"/>
    <w:rsid w:val="00B11C07"/>
    <w:rsid w:val="00B264FC"/>
    <w:rsid w:val="00B30E1F"/>
    <w:rsid w:val="00B3262D"/>
    <w:rsid w:val="00B33F13"/>
    <w:rsid w:val="00B439DD"/>
    <w:rsid w:val="00B45F0E"/>
    <w:rsid w:val="00B5376C"/>
    <w:rsid w:val="00B54372"/>
    <w:rsid w:val="00B63786"/>
    <w:rsid w:val="00B723D4"/>
    <w:rsid w:val="00B77BEE"/>
    <w:rsid w:val="00B83569"/>
    <w:rsid w:val="00B8524B"/>
    <w:rsid w:val="00B9143B"/>
    <w:rsid w:val="00BA57C0"/>
    <w:rsid w:val="00BC34F6"/>
    <w:rsid w:val="00BD38F8"/>
    <w:rsid w:val="00BD492C"/>
    <w:rsid w:val="00BE2F07"/>
    <w:rsid w:val="00C01AE7"/>
    <w:rsid w:val="00C04979"/>
    <w:rsid w:val="00C40B1B"/>
    <w:rsid w:val="00C40ED2"/>
    <w:rsid w:val="00C45928"/>
    <w:rsid w:val="00C53588"/>
    <w:rsid w:val="00C60084"/>
    <w:rsid w:val="00C62561"/>
    <w:rsid w:val="00C675E3"/>
    <w:rsid w:val="00C83912"/>
    <w:rsid w:val="00C8558F"/>
    <w:rsid w:val="00C86835"/>
    <w:rsid w:val="00C94FDC"/>
    <w:rsid w:val="00CC2751"/>
    <w:rsid w:val="00CD2579"/>
    <w:rsid w:val="00CE2375"/>
    <w:rsid w:val="00CE55A6"/>
    <w:rsid w:val="00CF6DFA"/>
    <w:rsid w:val="00D077C8"/>
    <w:rsid w:val="00D24E39"/>
    <w:rsid w:val="00D26592"/>
    <w:rsid w:val="00D27F1F"/>
    <w:rsid w:val="00D36671"/>
    <w:rsid w:val="00D37244"/>
    <w:rsid w:val="00D4545E"/>
    <w:rsid w:val="00D554BE"/>
    <w:rsid w:val="00D64D2A"/>
    <w:rsid w:val="00D679F7"/>
    <w:rsid w:val="00D910EF"/>
    <w:rsid w:val="00D95654"/>
    <w:rsid w:val="00DB1709"/>
    <w:rsid w:val="00DC42A2"/>
    <w:rsid w:val="00DD0CF9"/>
    <w:rsid w:val="00DE1A44"/>
    <w:rsid w:val="00DE395D"/>
    <w:rsid w:val="00DF359D"/>
    <w:rsid w:val="00E04F4E"/>
    <w:rsid w:val="00E07BBA"/>
    <w:rsid w:val="00E42EAF"/>
    <w:rsid w:val="00E54B06"/>
    <w:rsid w:val="00E578CB"/>
    <w:rsid w:val="00E61E2D"/>
    <w:rsid w:val="00E65C5D"/>
    <w:rsid w:val="00E741B0"/>
    <w:rsid w:val="00E75452"/>
    <w:rsid w:val="00E9664F"/>
    <w:rsid w:val="00E97D30"/>
    <w:rsid w:val="00EA25EE"/>
    <w:rsid w:val="00EC40EF"/>
    <w:rsid w:val="00EC5BB9"/>
    <w:rsid w:val="00EC5C9C"/>
    <w:rsid w:val="00ED494C"/>
    <w:rsid w:val="00EE0E99"/>
    <w:rsid w:val="00EF5A10"/>
    <w:rsid w:val="00F01B58"/>
    <w:rsid w:val="00F217DC"/>
    <w:rsid w:val="00F32BD1"/>
    <w:rsid w:val="00F373BC"/>
    <w:rsid w:val="00F64C64"/>
    <w:rsid w:val="00F64CE4"/>
    <w:rsid w:val="00F76882"/>
    <w:rsid w:val="00F80FAC"/>
    <w:rsid w:val="00F85674"/>
    <w:rsid w:val="00F93CA1"/>
    <w:rsid w:val="00F97169"/>
    <w:rsid w:val="00FA5863"/>
    <w:rsid w:val="00FB63F7"/>
    <w:rsid w:val="00FC60E5"/>
    <w:rsid w:val="00FD366A"/>
    <w:rsid w:val="00FE1EC3"/>
    <w:rsid w:val="00FE5A3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66E8809"/>
  <w15:chartTrackingRefBased/>
  <w15:docId w15:val="{18800DC9-7690-4A7F-A89B-4B53D1840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F7"/>
    <w:rPr>
      <w:rFonts w:ascii="Garamond" w:hAnsi="Garamond"/>
      <w:sz w:val="24"/>
    </w:rPr>
  </w:style>
  <w:style w:type="paragraph" w:styleId="Heading1">
    <w:name w:val="heading 1"/>
    <w:basedOn w:val="Normal"/>
    <w:next w:val="Normal"/>
    <w:link w:val="Heading1Char"/>
    <w:uiPriority w:val="9"/>
    <w:qFormat/>
    <w:rsid w:val="00785CF7"/>
    <w:pPr>
      <w:keepNext/>
      <w:keepLines/>
      <w:numPr>
        <w:numId w:val="5"/>
      </w:numPr>
      <w:tabs>
        <w:tab w:val="clear" w:pos="3034"/>
        <w:tab w:val="num" w:pos="340"/>
      </w:tabs>
      <w:spacing w:before="120" w:after="240"/>
      <w:ind w:left="340"/>
      <w:outlineLvl w:val="0"/>
    </w:pPr>
    <w:rPr>
      <w:rFonts w:ascii="Futura Md BT" w:eastAsiaTheme="majorEastAsia" w:hAnsi="Futura Md BT" w:cstheme="majorBidi"/>
      <w:b/>
      <w:sz w:val="32"/>
      <w:szCs w:val="32"/>
    </w:rPr>
  </w:style>
  <w:style w:type="paragraph" w:styleId="Heading2">
    <w:name w:val="heading 2"/>
    <w:basedOn w:val="Normal"/>
    <w:next w:val="Normal"/>
    <w:link w:val="Heading2Char"/>
    <w:uiPriority w:val="9"/>
    <w:unhideWhenUsed/>
    <w:qFormat/>
    <w:rsid w:val="00105613"/>
    <w:pPr>
      <w:keepNext/>
      <w:keepLines/>
      <w:numPr>
        <w:ilvl w:val="1"/>
        <w:numId w:val="5"/>
      </w:numPr>
      <w:spacing w:before="40" w:after="0" w:line="360" w:lineRule="auto"/>
      <w:outlineLvl w:val="1"/>
    </w:pPr>
    <w:rPr>
      <w:rFonts w:ascii="Futura Bk BT" w:eastAsiaTheme="majorEastAsia" w:hAnsi="Futura Bk BT" w:cstheme="majorBidi"/>
      <w:b/>
      <w:sz w:val="28"/>
      <w:szCs w:val="26"/>
    </w:rPr>
  </w:style>
  <w:style w:type="paragraph" w:styleId="Heading3">
    <w:name w:val="heading 3"/>
    <w:basedOn w:val="Normal"/>
    <w:next w:val="Normal"/>
    <w:link w:val="Heading3Char"/>
    <w:uiPriority w:val="9"/>
    <w:unhideWhenUsed/>
    <w:qFormat/>
    <w:rsid w:val="009937C6"/>
    <w:pPr>
      <w:keepNext/>
      <w:keepLines/>
      <w:numPr>
        <w:ilvl w:val="2"/>
        <w:numId w:val="5"/>
      </w:numPr>
      <w:spacing w:before="40" w:after="0"/>
      <w:outlineLvl w:val="2"/>
    </w:pPr>
    <w:rPr>
      <w:rFonts w:ascii="Futura Bk BT" w:eastAsiaTheme="majorEastAsia" w:hAnsi="Futura Bk BT" w:cstheme="majorBidi"/>
      <w:b/>
      <w:szCs w:val="24"/>
    </w:rPr>
  </w:style>
  <w:style w:type="paragraph" w:styleId="Heading4">
    <w:name w:val="heading 4"/>
    <w:basedOn w:val="Normal"/>
    <w:next w:val="Normal"/>
    <w:link w:val="Heading4Char"/>
    <w:uiPriority w:val="9"/>
    <w:semiHidden/>
    <w:unhideWhenUsed/>
    <w:qFormat/>
    <w:rsid w:val="00EA25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CF7"/>
    <w:rPr>
      <w:rFonts w:ascii="Futura Md BT" w:eastAsiaTheme="majorEastAsia" w:hAnsi="Futura Md BT" w:cstheme="majorBidi"/>
      <w:b/>
      <w:sz w:val="32"/>
      <w:szCs w:val="32"/>
    </w:rPr>
  </w:style>
  <w:style w:type="character" w:customStyle="1" w:styleId="Heading2Char">
    <w:name w:val="Heading 2 Char"/>
    <w:basedOn w:val="DefaultParagraphFont"/>
    <w:link w:val="Heading2"/>
    <w:uiPriority w:val="9"/>
    <w:rsid w:val="00105613"/>
    <w:rPr>
      <w:rFonts w:ascii="Futura Bk BT" w:eastAsiaTheme="majorEastAsia" w:hAnsi="Futura Bk BT" w:cstheme="majorBidi"/>
      <w:b/>
      <w:sz w:val="28"/>
      <w:szCs w:val="26"/>
    </w:rPr>
  </w:style>
  <w:style w:type="paragraph" w:styleId="Header">
    <w:name w:val="header"/>
    <w:basedOn w:val="Normal"/>
    <w:link w:val="HeaderChar"/>
    <w:uiPriority w:val="99"/>
    <w:unhideWhenUsed/>
    <w:rsid w:val="009462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94629B"/>
    <w:rPr>
      <w:rFonts w:ascii="Garamond" w:hAnsi="Garamond"/>
      <w:sz w:val="24"/>
    </w:rPr>
  </w:style>
  <w:style w:type="paragraph" w:styleId="Footer">
    <w:name w:val="footer"/>
    <w:basedOn w:val="Normal"/>
    <w:link w:val="FooterChar"/>
    <w:uiPriority w:val="99"/>
    <w:unhideWhenUsed/>
    <w:rsid w:val="009462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94629B"/>
    <w:rPr>
      <w:rFonts w:ascii="Garamond" w:hAnsi="Garamond"/>
      <w:sz w:val="24"/>
    </w:rPr>
  </w:style>
  <w:style w:type="paragraph" w:styleId="BalloonText">
    <w:name w:val="Balloon Text"/>
    <w:basedOn w:val="Normal"/>
    <w:link w:val="BalloonTextChar"/>
    <w:uiPriority w:val="99"/>
    <w:semiHidden/>
    <w:unhideWhenUsed/>
    <w:rsid w:val="001B0A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A79"/>
    <w:rPr>
      <w:rFonts w:ascii="Segoe UI" w:hAnsi="Segoe UI" w:cs="Segoe UI"/>
      <w:sz w:val="18"/>
      <w:szCs w:val="18"/>
    </w:rPr>
  </w:style>
  <w:style w:type="paragraph" w:styleId="ListParagraph">
    <w:name w:val="List Paragraph"/>
    <w:basedOn w:val="Normal"/>
    <w:uiPriority w:val="34"/>
    <w:qFormat/>
    <w:rsid w:val="00FD366A"/>
    <w:pPr>
      <w:ind w:left="720"/>
      <w:contextualSpacing/>
    </w:pPr>
  </w:style>
  <w:style w:type="paragraph" w:customStyle="1" w:styleId="Iconberschrift">
    <w:name w:val="Icon Überschrift"/>
    <w:basedOn w:val="Normal"/>
    <w:next w:val="IconText"/>
    <w:rsid w:val="007307FC"/>
    <w:pPr>
      <w:keepNext/>
      <w:spacing w:before="160" w:after="120" w:line="240" w:lineRule="exact"/>
      <w:ind w:left="851"/>
    </w:pPr>
    <w:rPr>
      <w:rFonts w:ascii="Futura Bk BT" w:eastAsia="Times New Roman" w:hAnsi="Futura Bk BT" w:cs="Times New Roman"/>
      <w:b/>
      <w:szCs w:val="20"/>
      <w:lang w:eastAsia="de-DE"/>
    </w:rPr>
  </w:style>
  <w:style w:type="paragraph" w:customStyle="1" w:styleId="IconText">
    <w:name w:val="Icon Text"/>
    <w:basedOn w:val="Normal"/>
    <w:rsid w:val="00E61E2D"/>
    <w:pPr>
      <w:spacing w:after="240" w:line="280" w:lineRule="atLeast"/>
      <w:ind w:left="851"/>
    </w:pPr>
    <w:rPr>
      <w:rFonts w:eastAsia="Times New Roman" w:cs="Times New Roman"/>
      <w:szCs w:val="20"/>
      <w:lang w:eastAsia="de-DE"/>
    </w:rPr>
  </w:style>
  <w:style w:type="character" w:styleId="Hyperlink">
    <w:name w:val="Hyperlink"/>
    <w:basedOn w:val="DefaultParagraphFont"/>
    <w:uiPriority w:val="99"/>
    <w:unhideWhenUsed/>
    <w:rsid w:val="00664582"/>
    <w:rPr>
      <w:color w:val="0563C1" w:themeColor="hyperlink"/>
      <w:u w:val="single"/>
    </w:rPr>
  </w:style>
  <w:style w:type="character" w:styleId="UnresolvedMention">
    <w:name w:val="Unresolved Mention"/>
    <w:basedOn w:val="DefaultParagraphFont"/>
    <w:uiPriority w:val="99"/>
    <w:semiHidden/>
    <w:unhideWhenUsed/>
    <w:rsid w:val="00664582"/>
    <w:rPr>
      <w:color w:val="605E5C"/>
      <w:shd w:val="clear" w:color="auto" w:fill="E1DFDD"/>
    </w:rPr>
  </w:style>
  <w:style w:type="paragraph" w:customStyle="1" w:styleId="00">
    <w:name w:val="Ü00"/>
    <w:qFormat/>
    <w:rsid w:val="005C1791"/>
    <w:rPr>
      <w:rFonts w:ascii="Futura Md BT" w:hAnsi="Futura Md BT"/>
      <w:b/>
      <w:sz w:val="36"/>
    </w:rPr>
  </w:style>
  <w:style w:type="character" w:customStyle="1" w:styleId="Heading3Char">
    <w:name w:val="Heading 3 Char"/>
    <w:basedOn w:val="DefaultParagraphFont"/>
    <w:link w:val="Heading3"/>
    <w:uiPriority w:val="9"/>
    <w:rsid w:val="009937C6"/>
    <w:rPr>
      <w:rFonts w:ascii="Futura Bk BT" w:eastAsiaTheme="majorEastAsia" w:hAnsi="Futura Bk BT" w:cstheme="majorBidi"/>
      <w:b/>
      <w:sz w:val="24"/>
      <w:szCs w:val="24"/>
    </w:rPr>
  </w:style>
  <w:style w:type="paragraph" w:customStyle="1" w:styleId="01">
    <w:name w:val="Ü01"/>
    <w:basedOn w:val="00"/>
    <w:qFormat/>
    <w:rsid w:val="007D233B"/>
  </w:style>
  <w:style w:type="paragraph" w:customStyle="1" w:styleId="Bild">
    <w:name w:val="Bild"/>
    <w:basedOn w:val="Normal"/>
    <w:next w:val="Normal"/>
    <w:rsid w:val="00244CDC"/>
    <w:pPr>
      <w:widowControl w:val="0"/>
      <w:spacing w:before="60" w:after="120" w:line="240" w:lineRule="auto"/>
      <w:jc w:val="both"/>
    </w:pPr>
    <w:rPr>
      <w:rFonts w:ascii="Adobe Garamond Pro" w:eastAsia="Times New Roman" w:hAnsi="Adobe Garamond Pro" w:cs="Times New Roman"/>
      <w:sz w:val="16"/>
      <w:szCs w:val="20"/>
      <w:lang w:eastAsia="de-DE" w:bidi="he-IL"/>
    </w:rPr>
  </w:style>
  <w:style w:type="paragraph" w:styleId="FootnoteText">
    <w:name w:val="footnote text"/>
    <w:basedOn w:val="Normal"/>
    <w:link w:val="FootnoteTextChar"/>
    <w:semiHidden/>
    <w:rsid w:val="00244CDC"/>
    <w:pPr>
      <w:widowControl w:val="0"/>
      <w:spacing w:after="60" w:line="240" w:lineRule="auto"/>
      <w:jc w:val="both"/>
    </w:pPr>
    <w:rPr>
      <w:rFonts w:ascii="Adobe Garamond Pro" w:eastAsia="Times New Roman" w:hAnsi="Adobe Garamond Pro" w:cs="Times New Roman"/>
      <w:sz w:val="18"/>
      <w:szCs w:val="20"/>
      <w:lang w:eastAsia="de-DE" w:bidi="he-IL"/>
    </w:rPr>
  </w:style>
  <w:style w:type="character" w:customStyle="1" w:styleId="FootnoteTextChar">
    <w:name w:val="Footnote Text Char"/>
    <w:basedOn w:val="DefaultParagraphFont"/>
    <w:link w:val="FootnoteText"/>
    <w:semiHidden/>
    <w:rsid w:val="00244CDC"/>
    <w:rPr>
      <w:rFonts w:ascii="Adobe Garamond Pro" w:eastAsia="Times New Roman" w:hAnsi="Adobe Garamond Pro" w:cs="Times New Roman"/>
      <w:sz w:val="18"/>
      <w:szCs w:val="20"/>
      <w:lang w:eastAsia="de-DE" w:bidi="he-IL"/>
    </w:rPr>
  </w:style>
  <w:style w:type="character" w:styleId="FootnoteReference">
    <w:name w:val="footnote reference"/>
    <w:semiHidden/>
    <w:rsid w:val="00244CDC"/>
    <w:rPr>
      <w:vertAlign w:val="superscript"/>
    </w:rPr>
  </w:style>
  <w:style w:type="paragraph" w:customStyle="1" w:styleId="ListeBullet">
    <w:name w:val="Liste Bullet"/>
    <w:basedOn w:val="Normal"/>
    <w:autoRedefine/>
    <w:rsid w:val="00244CDC"/>
    <w:pPr>
      <w:numPr>
        <w:numId w:val="7"/>
      </w:numPr>
      <w:tabs>
        <w:tab w:val="clear" w:pos="360"/>
        <w:tab w:val="left" w:pos="284"/>
      </w:tabs>
      <w:spacing w:after="60" w:line="260" w:lineRule="exact"/>
      <w:jc w:val="both"/>
    </w:pPr>
    <w:rPr>
      <w:rFonts w:ascii="Adobe Garamond Pro" w:eastAsia="Times New Roman" w:hAnsi="Adobe Garamond Pro" w:cs="Times New Roman"/>
      <w:sz w:val="22"/>
      <w:szCs w:val="20"/>
      <w:lang w:eastAsia="de-DE"/>
    </w:rPr>
  </w:style>
  <w:style w:type="paragraph" w:customStyle="1" w:styleId="BildUnterschrift">
    <w:name w:val="Bild Unterschrift"/>
    <w:basedOn w:val="Normal"/>
    <w:next w:val="Normal"/>
    <w:rsid w:val="00244CDC"/>
    <w:pPr>
      <w:spacing w:before="60" w:after="260" w:line="220" w:lineRule="exact"/>
      <w:jc w:val="both"/>
    </w:pPr>
    <w:rPr>
      <w:rFonts w:ascii="Futura Bk BT" w:eastAsia="Times New Roman" w:hAnsi="Futura Bk BT" w:cs="Times New Roman"/>
      <w:sz w:val="18"/>
      <w:szCs w:val="20"/>
      <w:lang w:eastAsia="de-DE"/>
    </w:rPr>
  </w:style>
  <w:style w:type="paragraph" w:customStyle="1" w:styleId="ListingText">
    <w:name w:val="Listing Text"/>
    <w:basedOn w:val="Normal"/>
    <w:rsid w:val="007B184F"/>
    <w:pPr>
      <w:spacing w:before="120" w:after="120" w:line="240" w:lineRule="auto"/>
      <w:ind w:left="284"/>
    </w:pPr>
    <w:rPr>
      <w:rFonts w:ascii="Courier" w:eastAsia="Times New Roman" w:hAnsi="Courier" w:cs="Times New Roman"/>
      <w:sz w:val="20"/>
      <w:szCs w:val="20"/>
      <w:lang w:eastAsia="de-DE"/>
    </w:rPr>
  </w:style>
  <w:style w:type="paragraph" w:customStyle="1" w:styleId="Tabelleberschrift">
    <w:name w:val="Tabelle Überschrift"/>
    <w:basedOn w:val="Normal"/>
    <w:next w:val="TabelleKopf"/>
    <w:rsid w:val="007B184F"/>
    <w:pPr>
      <w:keepNext/>
      <w:spacing w:before="260" w:after="60" w:line="220" w:lineRule="exact"/>
      <w:jc w:val="both"/>
    </w:pPr>
    <w:rPr>
      <w:rFonts w:ascii="Futura Bk BT" w:eastAsia="Times New Roman" w:hAnsi="Futura Bk BT" w:cs="Times New Roman"/>
      <w:b/>
      <w:sz w:val="18"/>
      <w:szCs w:val="20"/>
      <w:lang w:eastAsia="de-DE"/>
    </w:rPr>
  </w:style>
  <w:style w:type="paragraph" w:customStyle="1" w:styleId="TabelleKopf">
    <w:name w:val="Tabelle Kopf"/>
    <w:basedOn w:val="Normal"/>
    <w:rsid w:val="007B184F"/>
    <w:pPr>
      <w:spacing w:before="40" w:after="40" w:line="220" w:lineRule="exact"/>
    </w:pPr>
    <w:rPr>
      <w:rFonts w:ascii="Futura Bk BT" w:eastAsia="Times New Roman" w:hAnsi="Futura Bk BT" w:cs="Times New Roman"/>
      <w:b/>
      <w:sz w:val="16"/>
      <w:szCs w:val="20"/>
      <w:lang w:eastAsia="de-DE"/>
    </w:rPr>
  </w:style>
  <w:style w:type="paragraph" w:customStyle="1" w:styleId="TabelleText">
    <w:name w:val="Tabelle Text"/>
    <w:basedOn w:val="Normal"/>
    <w:rsid w:val="007B184F"/>
    <w:pPr>
      <w:spacing w:before="40" w:after="40" w:line="220" w:lineRule="exact"/>
    </w:pPr>
    <w:rPr>
      <w:rFonts w:ascii="Futura Bk BT" w:eastAsia="Times New Roman" w:hAnsi="Futura Bk BT" w:cs="Times New Roman"/>
      <w:sz w:val="18"/>
      <w:szCs w:val="20"/>
      <w:lang w:eastAsia="de-DE"/>
    </w:rPr>
  </w:style>
  <w:style w:type="table" w:styleId="TableGrid">
    <w:name w:val="Table Grid"/>
    <w:basedOn w:val="TableNormal"/>
    <w:uiPriority w:val="39"/>
    <w:rsid w:val="00B264FC"/>
    <w:pPr>
      <w:spacing w:after="0" w:line="240" w:lineRule="auto"/>
    </w:pPr>
    <w:rPr>
      <w:rFonts w:ascii="Calibri" w:eastAsia="Times New Roman"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Ffett">
    <w:name w:val="ZF fett"/>
    <w:basedOn w:val="DefaultParagraphFont"/>
    <w:rsid w:val="00B264FC"/>
    <w:rPr>
      <w:b/>
    </w:rPr>
  </w:style>
  <w:style w:type="character" w:customStyle="1" w:styleId="Heading4Char">
    <w:name w:val="Heading 4 Char"/>
    <w:basedOn w:val="DefaultParagraphFont"/>
    <w:link w:val="Heading4"/>
    <w:uiPriority w:val="9"/>
    <w:semiHidden/>
    <w:rsid w:val="00EA25EE"/>
    <w:rPr>
      <w:rFonts w:asciiTheme="majorHAnsi" w:eastAsiaTheme="majorEastAsia" w:hAnsiTheme="majorHAnsi" w:cstheme="majorBidi"/>
      <w:i/>
      <w:iCs/>
      <w:color w:val="2F5496" w:themeColor="accent1" w:themeShade="BF"/>
      <w:sz w:val="24"/>
    </w:rPr>
  </w:style>
  <w:style w:type="character" w:customStyle="1" w:styleId="numericformat-1000">
    <w:name w:val="numericformat-1000"/>
    <w:basedOn w:val="DefaultParagraphFont"/>
    <w:rsid w:val="0079707C"/>
  </w:style>
  <w:style w:type="paragraph" w:styleId="NormalWeb">
    <w:name w:val="Normal (Web)"/>
    <w:basedOn w:val="Normal"/>
    <w:uiPriority w:val="99"/>
    <w:semiHidden/>
    <w:unhideWhenUsed/>
    <w:rsid w:val="00AB4A3B"/>
    <w:pPr>
      <w:spacing w:before="100" w:beforeAutospacing="1" w:after="100" w:afterAutospacing="1" w:line="240" w:lineRule="auto"/>
    </w:pPr>
    <w:rPr>
      <w:rFonts w:ascii="Times New Roman" w:eastAsia="Times New Roman" w:hAnsi="Times New Roman" w:cs="Times New Roman"/>
      <w:szCs w:val="24"/>
      <w:lang w:eastAsia="de-DE"/>
    </w:rPr>
  </w:style>
  <w:style w:type="paragraph" w:customStyle="1" w:styleId="wp-caption-text">
    <w:name w:val="wp-caption-text"/>
    <w:basedOn w:val="Normal"/>
    <w:rsid w:val="00AB4A3B"/>
    <w:pPr>
      <w:spacing w:before="100" w:beforeAutospacing="1" w:after="100" w:afterAutospacing="1" w:line="240" w:lineRule="auto"/>
    </w:pPr>
    <w:rPr>
      <w:rFonts w:ascii="Times New Roman" w:eastAsia="Times New Roman" w:hAnsi="Times New Roman" w:cs="Times New Roman"/>
      <w:szCs w:val="24"/>
      <w:lang w:eastAsia="de-DE"/>
    </w:rPr>
  </w:style>
  <w:style w:type="character" w:styleId="FollowedHyperlink">
    <w:name w:val="FollowedHyperlink"/>
    <w:basedOn w:val="DefaultParagraphFont"/>
    <w:uiPriority w:val="99"/>
    <w:semiHidden/>
    <w:unhideWhenUsed/>
    <w:rsid w:val="00D554BE"/>
    <w:rPr>
      <w:color w:val="954F72" w:themeColor="followedHyperlink"/>
      <w:u w:val="single"/>
    </w:rPr>
  </w:style>
  <w:style w:type="character" w:customStyle="1" w:styleId="break-words">
    <w:name w:val="break-words"/>
    <w:basedOn w:val="DefaultParagraphFont"/>
    <w:rsid w:val="003148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702766">
      <w:bodyDiv w:val="1"/>
      <w:marLeft w:val="0"/>
      <w:marRight w:val="0"/>
      <w:marTop w:val="0"/>
      <w:marBottom w:val="0"/>
      <w:divBdr>
        <w:top w:val="none" w:sz="0" w:space="0" w:color="auto"/>
        <w:left w:val="none" w:sz="0" w:space="0" w:color="auto"/>
        <w:bottom w:val="none" w:sz="0" w:space="0" w:color="auto"/>
        <w:right w:val="none" w:sz="0" w:space="0" w:color="auto"/>
      </w:divBdr>
    </w:div>
    <w:div w:id="389042175">
      <w:bodyDiv w:val="1"/>
      <w:marLeft w:val="0"/>
      <w:marRight w:val="0"/>
      <w:marTop w:val="0"/>
      <w:marBottom w:val="0"/>
      <w:divBdr>
        <w:top w:val="none" w:sz="0" w:space="0" w:color="auto"/>
        <w:left w:val="none" w:sz="0" w:space="0" w:color="auto"/>
        <w:bottom w:val="none" w:sz="0" w:space="0" w:color="auto"/>
        <w:right w:val="none" w:sz="0" w:space="0" w:color="auto"/>
      </w:divBdr>
    </w:div>
    <w:div w:id="732435610">
      <w:bodyDiv w:val="1"/>
      <w:marLeft w:val="0"/>
      <w:marRight w:val="0"/>
      <w:marTop w:val="0"/>
      <w:marBottom w:val="0"/>
      <w:divBdr>
        <w:top w:val="none" w:sz="0" w:space="0" w:color="auto"/>
        <w:left w:val="none" w:sz="0" w:space="0" w:color="auto"/>
        <w:bottom w:val="none" w:sz="0" w:space="0" w:color="auto"/>
        <w:right w:val="none" w:sz="0" w:space="0" w:color="auto"/>
      </w:divBdr>
    </w:div>
    <w:div w:id="750469116">
      <w:bodyDiv w:val="1"/>
      <w:marLeft w:val="0"/>
      <w:marRight w:val="0"/>
      <w:marTop w:val="0"/>
      <w:marBottom w:val="0"/>
      <w:divBdr>
        <w:top w:val="none" w:sz="0" w:space="0" w:color="auto"/>
        <w:left w:val="none" w:sz="0" w:space="0" w:color="auto"/>
        <w:bottom w:val="none" w:sz="0" w:space="0" w:color="auto"/>
        <w:right w:val="none" w:sz="0" w:space="0" w:color="auto"/>
      </w:divBdr>
    </w:div>
    <w:div w:id="920482018">
      <w:bodyDiv w:val="1"/>
      <w:marLeft w:val="0"/>
      <w:marRight w:val="0"/>
      <w:marTop w:val="0"/>
      <w:marBottom w:val="0"/>
      <w:divBdr>
        <w:top w:val="none" w:sz="0" w:space="0" w:color="auto"/>
        <w:left w:val="none" w:sz="0" w:space="0" w:color="auto"/>
        <w:bottom w:val="none" w:sz="0" w:space="0" w:color="auto"/>
        <w:right w:val="none" w:sz="0" w:space="0" w:color="auto"/>
      </w:divBdr>
    </w:div>
    <w:div w:id="1125808999">
      <w:bodyDiv w:val="1"/>
      <w:marLeft w:val="0"/>
      <w:marRight w:val="0"/>
      <w:marTop w:val="0"/>
      <w:marBottom w:val="0"/>
      <w:divBdr>
        <w:top w:val="none" w:sz="0" w:space="0" w:color="auto"/>
        <w:left w:val="none" w:sz="0" w:space="0" w:color="auto"/>
        <w:bottom w:val="none" w:sz="0" w:space="0" w:color="auto"/>
        <w:right w:val="none" w:sz="0" w:space="0" w:color="auto"/>
      </w:divBdr>
    </w:div>
    <w:div w:id="1129401244">
      <w:bodyDiv w:val="1"/>
      <w:marLeft w:val="0"/>
      <w:marRight w:val="0"/>
      <w:marTop w:val="0"/>
      <w:marBottom w:val="0"/>
      <w:divBdr>
        <w:top w:val="none" w:sz="0" w:space="0" w:color="auto"/>
        <w:left w:val="none" w:sz="0" w:space="0" w:color="auto"/>
        <w:bottom w:val="none" w:sz="0" w:space="0" w:color="auto"/>
        <w:right w:val="none" w:sz="0" w:space="0" w:color="auto"/>
      </w:divBdr>
    </w:div>
    <w:div w:id="1227760071">
      <w:bodyDiv w:val="1"/>
      <w:marLeft w:val="0"/>
      <w:marRight w:val="0"/>
      <w:marTop w:val="0"/>
      <w:marBottom w:val="0"/>
      <w:divBdr>
        <w:top w:val="none" w:sz="0" w:space="0" w:color="auto"/>
        <w:left w:val="none" w:sz="0" w:space="0" w:color="auto"/>
        <w:bottom w:val="none" w:sz="0" w:space="0" w:color="auto"/>
        <w:right w:val="none" w:sz="0" w:space="0" w:color="auto"/>
      </w:divBdr>
      <w:divsChild>
        <w:div w:id="106967349">
          <w:marLeft w:val="0"/>
          <w:marRight w:val="0"/>
          <w:marTop w:val="0"/>
          <w:marBottom w:val="0"/>
          <w:divBdr>
            <w:top w:val="none" w:sz="0" w:space="0" w:color="auto"/>
            <w:left w:val="none" w:sz="0" w:space="0" w:color="auto"/>
            <w:bottom w:val="none" w:sz="0" w:space="0" w:color="auto"/>
            <w:right w:val="none" w:sz="0" w:space="0" w:color="auto"/>
          </w:divBdr>
        </w:div>
        <w:div w:id="1620455086">
          <w:marLeft w:val="0"/>
          <w:marRight w:val="0"/>
          <w:marTop w:val="0"/>
          <w:marBottom w:val="0"/>
          <w:divBdr>
            <w:top w:val="none" w:sz="0" w:space="0" w:color="auto"/>
            <w:left w:val="none" w:sz="0" w:space="0" w:color="auto"/>
            <w:bottom w:val="none" w:sz="0" w:space="0" w:color="auto"/>
            <w:right w:val="none" w:sz="0" w:space="0" w:color="auto"/>
          </w:divBdr>
        </w:div>
        <w:div w:id="1786272219">
          <w:marLeft w:val="0"/>
          <w:marRight w:val="0"/>
          <w:marTop w:val="0"/>
          <w:marBottom w:val="0"/>
          <w:divBdr>
            <w:top w:val="none" w:sz="0" w:space="0" w:color="auto"/>
            <w:left w:val="none" w:sz="0" w:space="0" w:color="auto"/>
            <w:bottom w:val="none" w:sz="0" w:space="0" w:color="auto"/>
            <w:right w:val="none" w:sz="0" w:space="0" w:color="auto"/>
          </w:divBdr>
        </w:div>
      </w:divsChild>
    </w:div>
    <w:div w:id="1586262313">
      <w:bodyDiv w:val="1"/>
      <w:marLeft w:val="0"/>
      <w:marRight w:val="0"/>
      <w:marTop w:val="0"/>
      <w:marBottom w:val="0"/>
      <w:divBdr>
        <w:top w:val="none" w:sz="0" w:space="0" w:color="auto"/>
        <w:left w:val="none" w:sz="0" w:space="0" w:color="auto"/>
        <w:bottom w:val="none" w:sz="0" w:space="0" w:color="auto"/>
        <w:right w:val="none" w:sz="0" w:space="0" w:color="auto"/>
      </w:divBdr>
    </w:div>
    <w:div w:id="1746343850">
      <w:bodyDiv w:val="1"/>
      <w:marLeft w:val="0"/>
      <w:marRight w:val="0"/>
      <w:marTop w:val="0"/>
      <w:marBottom w:val="0"/>
      <w:divBdr>
        <w:top w:val="none" w:sz="0" w:space="0" w:color="auto"/>
        <w:left w:val="none" w:sz="0" w:space="0" w:color="auto"/>
        <w:bottom w:val="none" w:sz="0" w:space="0" w:color="auto"/>
        <w:right w:val="none" w:sz="0" w:space="0" w:color="auto"/>
      </w:divBdr>
    </w:div>
    <w:div w:id="1836872097">
      <w:bodyDiv w:val="1"/>
      <w:marLeft w:val="0"/>
      <w:marRight w:val="0"/>
      <w:marTop w:val="0"/>
      <w:marBottom w:val="0"/>
      <w:divBdr>
        <w:top w:val="none" w:sz="0" w:space="0" w:color="auto"/>
        <w:left w:val="none" w:sz="0" w:space="0" w:color="auto"/>
        <w:bottom w:val="none" w:sz="0" w:space="0" w:color="auto"/>
        <w:right w:val="none" w:sz="0" w:space="0" w:color="auto"/>
      </w:divBdr>
      <w:divsChild>
        <w:div w:id="1946375964">
          <w:marLeft w:val="0"/>
          <w:marRight w:val="0"/>
          <w:marTop w:val="0"/>
          <w:marBottom w:val="0"/>
          <w:divBdr>
            <w:top w:val="none" w:sz="0" w:space="0" w:color="auto"/>
            <w:left w:val="none" w:sz="0" w:space="0" w:color="auto"/>
            <w:bottom w:val="none" w:sz="0" w:space="0" w:color="auto"/>
            <w:right w:val="none" w:sz="0" w:space="0" w:color="auto"/>
          </w:divBdr>
          <w:divsChild>
            <w:div w:id="1621762997">
              <w:marLeft w:val="0"/>
              <w:marRight w:val="0"/>
              <w:marTop w:val="0"/>
              <w:marBottom w:val="0"/>
              <w:divBdr>
                <w:top w:val="none" w:sz="0" w:space="0" w:color="auto"/>
                <w:left w:val="none" w:sz="0" w:space="0" w:color="auto"/>
                <w:bottom w:val="none" w:sz="0" w:space="0" w:color="auto"/>
                <w:right w:val="none" w:sz="0" w:space="0" w:color="auto"/>
              </w:divBdr>
              <w:divsChild>
                <w:div w:id="1279796686">
                  <w:marLeft w:val="0"/>
                  <w:marRight w:val="0"/>
                  <w:marTop w:val="0"/>
                  <w:marBottom w:val="0"/>
                  <w:divBdr>
                    <w:top w:val="none" w:sz="0" w:space="0" w:color="auto"/>
                    <w:left w:val="none" w:sz="0" w:space="0" w:color="auto"/>
                    <w:bottom w:val="none" w:sz="0" w:space="0" w:color="auto"/>
                    <w:right w:val="none" w:sz="0" w:space="0" w:color="auto"/>
                  </w:divBdr>
                  <w:divsChild>
                    <w:div w:id="811944070">
                      <w:marLeft w:val="0"/>
                      <w:marRight w:val="0"/>
                      <w:marTop w:val="0"/>
                      <w:marBottom w:val="0"/>
                      <w:divBdr>
                        <w:top w:val="none" w:sz="0" w:space="0" w:color="auto"/>
                        <w:left w:val="none" w:sz="0" w:space="0" w:color="auto"/>
                        <w:bottom w:val="none" w:sz="0" w:space="0" w:color="auto"/>
                        <w:right w:val="none" w:sz="0" w:space="0" w:color="auto"/>
                      </w:divBdr>
                      <w:divsChild>
                        <w:div w:id="798692425">
                          <w:marLeft w:val="0"/>
                          <w:marRight w:val="0"/>
                          <w:marTop w:val="0"/>
                          <w:marBottom w:val="0"/>
                          <w:divBdr>
                            <w:top w:val="none" w:sz="0" w:space="0" w:color="auto"/>
                            <w:left w:val="none" w:sz="0" w:space="0" w:color="auto"/>
                            <w:bottom w:val="none" w:sz="0" w:space="0" w:color="auto"/>
                            <w:right w:val="none" w:sz="0" w:space="0" w:color="auto"/>
                          </w:divBdr>
                          <w:divsChild>
                            <w:div w:id="1581788211">
                              <w:marLeft w:val="0"/>
                              <w:marRight w:val="0"/>
                              <w:marTop w:val="0"/>
                              <w:marBottom w:val="0"/>
                              <w:divBdr>
                                <w:top w:val="none" w:sz="0" w:space="0" w:color="auto"/>
                                <w:left w:val="none" w:sz="0" w:space="0" w:color="auto"/>
                                <w:bottom w:val="none" w:sz="0" w:space="0" w:color="auto"/>
                                <w:right w:val="none" w:sz="0" w:space="0" w:color="auto"/>
                              </w:divBdr>
                              <w:divsChild>
                                <w:div w:id="1218860350">
                                  <w:marLeft w:val="0"/>
                                  <w:marRight w:val="0"/>
                                  <w:marTop w:val="0"/>
                                  <w:marBottom w:val="0"/>
                                  <w:divBdr>
                                    <w:top w:val="none" w:sz="0" w:space="0" w:color="auto"/>
                                    <w:left w:val="none" w:sz="0" w:space="0" w:color="auto"/>
                                    <w:bottom w:val="none" w:sz="0" w:space="0" w:color="auto"/>
                                    <w:right w:val="none" w:sz="0" w:space="0" w:color="auto"/>
                                  </w:divBdr>
                                  <w:divsChild>
                                    <w:div w:id="1955362729">
                                      <w:marLeft w:val="0"/>
                                      <w:marRight w:val="0"/>
                                      <w:marTop w:val="0"/>
                                      <w:marBottom w:val="0"/>
                                      <w:divBdr>
                                        <w:top w:val="none" w:sz="0" w:space="0" w:color="auto"/>
                                        <w:left w:val="none" w:sz="0" w:space="0" w:color="auto"/>
                                        <w:bottom w:val="none" w:sz="0" w:space="0" w:color="auto"/>
                                        <w:right w:val="none" w:sz="0" w:space="0" w:color="auto"/>
                                      </w:divBdr>
                                      <w:divsChild>
                                        <w:div w:id="1762987189">
                                          <w:marLeft w:val="0"/>
                                          <w:marRight w:val="0"/>
                                          <w:marTop w:val="0"/>
                                          <w:marBottom w:val="0"/>
                                          <w:divBdr>
                                            <w:top w:val="none" w:sz="0" w:space="0" w:color="auto"/>
                                            <w:left w:val="none" w:sz="0" w:space="0" w:color="auto"/>
                                            <w:bottom w:val="none" w:sz="0" w:space="0" w:color="auto"/>
                                            <w:right w:val="none" w:sz="0" w:space="0" w:color="auto"/>
                                          </w:divBdr>
                                          <w:divsChild>
                                            <w:div w:id="233853664">
                                              <w:marLeft w:val="0"/>
                                              <w:marRight w:val="0"/>
                                              <w:marTop w:val="0"/>
                                              <w:marBottom w:val="0"/>
                                              <w:divBdr>
                                                <w:top w:val="none" w:sz="0" w:space="0" w:color="auto"/>
                                                <w:left w:val="none" w:sz="0" w:space="0" w:color="auto"/>
                                                <w:bottom w:val="none" w:sz="0" w:space="0" w:color="auto"/>
                                                <w:right w:val="none" w:sz="0" w:space="0" w:color="auto"/>
                                              </w:divBdr>
                                              <w:divsChild>
                                                <w:div w:id="1915967314">
                                                  <w:marLeft w:val="0"/>
                                                  <w:marRight w:val="0"/>
                                                  <w:marTop w:val="0"/>
                                                  <w:marBottom w:val="0"/>
                                                  <w:divBdr>
                                                    <w:top w:val="none" w:sz="0" w:space="0" w:color="auto"/>
                                                    <w:left w:val="none" w:sz="0" w:space="0" w:color="auto"/>
                                                    <w:bottom w:val="none" w:sz="0" w:space="0" w:color="auto"/>
                                                    <w:right w:val="none" w:sz="0" w:space="0" w:color="auto"/>
                                                  </w:divBdr>
                                                  <w:divsChild>
                                                    <w:div w:id="1490050358">
                                                      <w:marLeft w:val="0"/>
                                                      <w:marRight w:val="0"/>
                                                      <w:marTop w:val="0"/>
                                                      <w:marBottom w:val="0"/>
                                                      <w:divBdr>
                                                        <w:top w:val="none" w:sz="0" w:space="0" w:color="auto"/>
                                                        <w:left w:val="none" w:sz="0" w:space="0" w:color="auto"/>
                                                        <w:bottom w:val="none" w:sz="0" w:space="0" w:color="auto"/>
                                                        <w:right w:val="none" w:sz="0" w:space="0" w:color="auto"/>
                                                      </w:divBdr>
                                                      <w:divsChild>
                                                        <w:div w:id="2000376797">
                                                          <w:marLeft w:val="0"/>
                                                          <w:marRight w:val="0"/>
                                                          <w:marTop w:val="0"/>
                                                          <w:marBottom w:val="0"/>
                                                          <w:divBdr>
                                                            <w:top w:val="none" w:sz="0" w:space="0" w:color="auto"/>
                                                            <w:left w:val="none" w:sz="0" w:space="0" w:color="auto"/>
                                                            <w:bottom w:val="none" w:sz="0" w:space="0" w:color="auto"/>
                                                            <w:right w:val="none" w:sz="0" w:space="0" w:color="auto"/>
                                                          </w:divBdr>
                                                          <w:divsChild>
                                                            <w:div w:id="83429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1033427">
      <w:bodyDiv w:val="1"/>
      <w:marLeft w:val="0"/>
      <w:marRight w:val="0"/>
      <w:marTop w:val="0"/>
      <w:marBottom w:val="0"/>
      <w:divBdr>
        <w:top w:val="none" w:sz="0" w:space="0" w:color="auto"/>
        <w:left w:val="none" w:sz="0" w:space="0" w:color="auto"/>
        <w:bottom w:val="none" w:sz="0" w:space="0" w:color="auto"/>
        <w:right w:val="none" w:sz="0" w:space="0" w:color="auto"/>
      </w:divBdr>
    </w:div>
    <w:div w:id="206910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microsoft.com/de-de/office/spezifikationen-und-beschr%C3%A4nkungen-in-excel-1672b34d-7043-467e-8e27-269d656771c3"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www.spiegel.de/netzwelt/web/fuer-microsoft-excel-forscher-benennen-menschliche-gene-um-a-0d80a025-85af-4652-ace1-e29bb96109f1"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hyperlink" Target="https://support.microsoft.com/en-us/office/excel-specifications-and-limits-1672b34d-7043-467e-8e27-269d656771c3"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theverge.com/2020/8/6/21355674/human-genes-rename-microsoft-excel-misreading-dat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footer" Target="footer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Excel\Excelstammtisch\Stammtischvorlage3.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45BC16-5994-449D-95C5-BE8D953CE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Stammtischvorlage3</Template>
  <TotalTime>1</TotalTime>
  <Pages>23</Pages>
  <Words>3761</Words>
  <Characters>21440</Characters>
  <Application>Microsoft Office Word</Application>
  <DocSecurity>4</DocSecurity>
  <Lines>178</Lines>
  <Paragraphs>50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Martin</dc:creator>
  <cp:keywords/>
  <dc:description/>
  <cp:lastModifiedBy>Alan Murray</cp:lastModifiedBy>
  <cp:revision>2</cp:revision>
  <cp:lastPrinted>2020-12-16T08:45:00Z</cp:lastPrinted>
  <dcterms:created xsi:type="dcterms:W3CDTF">2021-03-09T11:49:00Z</dcterms:created>
  <dcterms:modified xsi:type="dcterms:W3CDTF">2021-03-09T11:49:00Z</dcterms:modified>
</cp:coreProperties>
</file>